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Default Extension="bin" ContentType="application/vnd.openxmlformats-officedocument.wordprocessingml.printerSettings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E0" w:rsidRDefault="008A260D" w:rsidP="00C2279D">
      <w:pPr>
        <w:pStyle w:val="BodyA"/>
        <w:suppressAutoHyphens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603846" cy="103632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46" cy="1036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3B03E0" w:rsidRDefault="008A260D" w:rsidP="00C2279D">
      <w:pPr>
        <w:pStyle w:val="BodyA"/>
        <w:suppressAutoHyphens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Dunlap Lake Property Owners Association Board Minutes</w:t>
      </w:r>
    </w:p>
    <w:p w:rsidR="003B03E0" w:rsidRDefault="005D6812" w:rsidP="00C2279D">
      <w:pPr>
        <w:pStyle w:val="BodyA"/>
        <w:suppressAutoHyphens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August 28</w:t>
      </w:r>
      <w:r w:rsidR="008A260D">
        <w:rPr>
          <w:rFonts w:ascii="Calibri" w:eastAsia="Calibri" w:hAnsi="Calibri" w:cs="Calibri"/>
          <w:b/>
          <w:bCs/>
          <w:sz w:val="28"/>
          <w:szCs w:val="28"/>
        </w:rPr>
        <w:t>, 2017</w:t>
      </w:r>
    </w:p>
    <w:p w:rsidR="003B03E0" w:rsidRDefault="003B03E0" w:rsidP="00C2279D">
      <w:pPr>
        <w:pStyle w:val="BodyA"/>
        <w:suppressAutoHyphens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B03E0" w:rsidRDefault="008A260D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Call to order: Michael Watts</w:t>
      </w:r>
      <w:r>
        <w:rPr>
          <w:rFonts w:ascii="Times New Roman" w:hAnsi="Times New Roman"/>
          <w:sz w:val="22"/>
          <w:szCs w:val="22"/>
        </w:rPr>
        <w:t xml:space="preserve">, vice president, called the meeting to order at 7 p.m. in the Association meeting room at 840 East Lake Drive. </w:t>
      </w:r>
    </w:p>
    <w:p w:rsidR="003B03E0" w:rsidRDefault="003B03E0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:rsidR="003B03E0" w:rsidRDefault="008A260D" w:rsidP="00C2279D">
      <w:pPr>
        <w:pStyle w:val="BodyA"/>
        <w:tabs>
          <w:tab w:val="left" w:pos="360"/>
        </w:tabs>
        <w:suppressAutoHyphens/>
        <w:ind w:left="360" w:hanging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Present:</w:t>
      </w:r>
      <w:r>
        <w:rPr>
          <w:rFonts w:ascii="Times New Roman" w:hAnsi="Times New Roman"/>
          <w:sz w:val="22"/>
          <w:szCs w:val="22"/>
        </w:rPr>
        <w:t xml:space="preserve"> Board members-Tim Brown, Greg Brumitt, Lee Frea, Mark Hicks, Andy Leek, Craig Louer, Genie Manterfield, Donna Polinske, Jim Seubert, Todd Smith, James Taylor, Michael Watts, Roy Wehling, Richard Welle. </w:t>
      </w:r>
      <w:r w:rsidR="00BC7C8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Carolyn Green, C. Green &amp; Associates, manager</w:t>
      </w:r>
    </w:p>
    <w:p w:rsidR="00BC7C84" w:rsidRDefault="008A260D" w:rsidP="00C2279D">
      <w:pPr>
        <w:pStyle w:val="BodyA"/>
        <w:tabs>
          <w:tab w:val="left" w:pos="360"/>
        </w:tabs>
        <w:suppressAutoHyphens/>
        <w:ind w:left="360" w:hanging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Visitor’s Present: </w:t>
      </w:r>
      <w:r w:rsidR="005D6812" w:rsidRPr="005D6812">
        <w:rPr>
          <w:rFonts w:ascii="Times New Roman" w:hAnsi="Times New Roman"/>
          <w:bCs/>
          <w:sz w:val="22"/>
          <w:szCs w:val="22"/>
        </w:rPr>
        <w:t>Linda and George Lynch</w:t>
      </w:r>
      <w:r w:rsidR="005D6812">
        <w:rPr>
          <w:rFonts w:ascii="Times New Roman" w:hAnsi="Times New Roman"/>
          <w:bCs/>
          <w:sz w:val="22"/>
          <w:szCs w:val="22"/>
        </w:rPr>
        <w:t xml:space="preserve">, Guy and Cindy </w:t>
      </w:r>
      <w:proofErr w:type="spellStart"/>
      <w:r w:rsidR="005D6812">
        <w:rPr>
          <w:rFonts w:ascii="Times New Roman" w:hAnsi="Times New Roman"/>
          <w:bCs/>
          <w:sz w:val="22"/>
          <w:szCs w:val="22"/>
        </w:rPr>
        <w:t>Antley</w:t>
      </w:r>
      <w:proofErr w:type="spellEnd"/>
      <w:r w:rsidR="00BC7C84">
        <w:rPr>
          <w:rFonts w:ascii="Times New Roman" w:hAnsi="Times New Roman"/>
          <w:bCs/>
          <w:sz w:val="22"/>
          <w:szCs w:val="22"/>
        </w:rPr>
        <w:t xml:space="preserve">. </w:t>
      </w:r>
    </w:p>
    <w:p w:rsidR="003B03E0" w:rsidRPr="00BC7C84" w:rsidRDefault="00BC7C84" w:rsidP="00C2279D">
      <w:pPr>
        <w:pStyle w:val="BodyA"/>
        <w:tabs>
          <w:tab w:val="left" w:pos="360"/>
        </w:tabs>
        <w:suppressAutoHyphens/>
        <w:ind w:left="360" w:hanging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Absent: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Alan Ortbals, excused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:rsidR="003B03E0" w:rsidRDefault="003B03E0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:rsidR="003B03E0" w:rsidRDefault="008A260D" w:rsidP="00C2279D">
      <w:pPr>
        <w:pStyle w:val="BodyA"/>
        <w:suppressAutoHyphens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VISTOR BUSINESS: </w:t>
      </w:r>
      <w:r w:rsidR="00BC7C84">
        <w:rPr>
          <w:rFonts w:ascii="Times New Roman" w:hAnsi="Times New Roman"/>
          <w:sz w:val="22"/>
          <w:szCs w:val="22"/>
        </w:rPr>
        <w:t>Two families came to give information about upcoming b</w:t>
      </w:r>
      <w:r w:rsidR="005D6812">
        <w:rPr>
          <w:rFonts w:ascii="Times New Roman" w:hAnsi="Times New Roman"/>
          <w:sz w:val="22"/>
          <w:szCs w:val="22"/>
        </w:rPr>
        <w:t xml:space="preserve">uilding </w:t>
      </w:r>
      <w:r w:rsidR="00BC7C84">
        <w:rPr>
          <w:rFonts w:ascii="Times New Roman" w:hAnsi="Times New Roman"/>
          <w:sz w:val="22"/>
          <w:szCs w:val="22"/>
        </w:rPr>
        <w:t>projects or permits requested. The Building Committee will address the sites in their report.</w:t>
      </w:r>
    </w:p>
    <w:p w:rsidR="005D6812" w:rsidRDefault="005D6812" w:rsidP="00C2279D">
      <w:pPr>
        <w:pStyle w:val="BodyA"/>
        <w:suppressAutoHyphens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B03E0" w:rsidRDefault="008A260D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 xml:space="preserve">MINUTES </w:t>
      </w:r>
      <w:r>
        <w:rPr>
          <w:rFonts w:ascii="Times New Roman" w:hAnsi="Times New Roman"/>
          <w:b/>
          <w:bCs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Carolyn Green presented minutes of the July 31, 2017</w:t>
      </w:r>
      <w:r>
        <w:rPr>
          <w:rFonts w:ascii="Times New Roman" w:hAnsi="Times New Roman"/>
          <w:sz w:val="22"/>
          <w:szCs w:val="22"/>
          <w:lang w:val="nl-NL"/>
        </w:rPr>
        <w:t xml:space="preserve"> meeting. </w:t>
      </w:r>
      <w:r w:rsidR="005D6812">
        <w:rPr>
          <w:rFonts w:ascii="Times New Roman" w:hAnsi="Times New Roman"/>
          <w:sz w:val="22"/>
          <w:szCs w:val="22"/>
        </w:rPr>
        <w:t>Jim Taylor</w:t>
      </w:r>
      <w:r>
        <w:rPr>
          <w:rFonts w:ascii="Times New Roman" w:hAnsi="Times New Roman"/>
          <w:sz w:val="22"/>
          <w:szCs w:val="22"/>
        </w:rPr>
        <w:t xml:space="preserve"> made a motion to approve as </w:t>
      </w:r>
      <w:r w:rsidR="005D6812">
        <w:rPr>
          <w:rFonts w:ascii="Times New Roman" w:hAnsi="Times New Roman"/>
          <w:sz w:val="22"/>
          <w:szCs w:val="22"/>
        </w:rPr>
        <w:t xml:space="preserve">corrected. </w:t>
      </w:r>
      <w:r>
        <w:rPr>
          <w:rFonts w:ascii="Times New Roman" w:hAnsi="Times New Roman"/>
          <w:sz w:val="22"/>
          <w:szCs w:val="22"/>
        </w:rPr>
        <w:t xml:space="preserve"> </w:t>
      </w:r>
      <w:r w:rsidR="000F4E4A">
        <w:rPr>
          <w:rFonts w:ascii="Times New Roman" w:hAnsi="Times New Roman"/>
          <w:sz w:val="22"/>
          <w:szCs w:val="22"/>
        </w:rPr>
        <w:t xml:space="preserve">Greg Brumitt </w:t>
      </w:r>
      <w:r>
        <w:rPr>
          <w:rFonts w:ascii="Times New Roman" w:hAnsi="Times New Roman"/>
          <w:sz w:val="22"/>
          <w:szCs w:val="22"/>
        </w:rPr>
        <w:t>seconded and the motion passed unanimously. </w:t>
      </w:r>
    </w:p>
    <w:p w:rsidR="003B03E0" w:rsidRDefault="003B03E0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:rsidR="003B03E0" w:rsidRDefault="008A260D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FINANCIAL REPORT</w:t>
      </w:r>
      <w:r w:rsidR="00BA6591">
        <w:rPr>
          <w:rFonts w:ascii="Times New Roman" w:hAnsi="Times New Roman"/>
          <w:sz w:val="22"/>
          <w:szCs w:val="22"/>
        </w:rPr>
        <w:t xml:space="preserve"> – Rick Welle</w:t>
      </w:r>
      <w:r>
        <w:rPr>
          <w:rFonts w:ascii="Times New Roman" w:hAnsi="Times New Roman"/>
          <w:sz w:val="22"/>
          <w:szCs w:val="22"/>
        </w:rPr>
        <w:t xml:space="preserve"> went through the financ</w:t>
      </w:r>
      <w:r w:rsidR="00682286">
        <w:rPr>
          <w:rFonts w:ascii="Times New Roman" w:hAnsi="Times New Roman"/>
          <w:sz w:val="22"/>
          <w:szCs w:val="22"/>
        </w:rPr>
        <w:t xml:space="preserve">ial reports from </w:t>
      </w:r>
      <w:r w:rsidR="00BC7C84">
        <w:rPr>
          <w:rFonts w:ascii="Times New Roman" w:hAnsi="Times New Roman"/>
          <w:sz w:val="22"/>
          <w:szCs w:val="22"/>
        </w:rPr>
        <w:t>July</w:t>
      </w:r>
      <w:r>
        <w:rPr>
          <w:rFonts w:ascii="Times New Roman" w:hAnsi="Times New Roman"/>
          <w:sz w:val="22"/>
          <w:szCs w:val="22"/>
        </w:rPr>
        <w:t>.</w:t>
      </w:r>
      <w:r w:rsidR="00BC7C84">
        <w:rPr>
          <w:rFonts w:ascii="Times New Roman" w:hAnsi="Times New Roman"/>
          <w:sz w:val="22"/>
          <w:szCs w:val="22"/>
        </w:rPr>
        <w:t xml:space="preserve"> </w:t>
      </w:r>
      <w:r w:rsidR="00E65CA9">
        <w:rPr>
          <w:rFonts w:ascii="Times New Roman" w:hAnsi="Times New Roman"/>
          <w:sz w:val="22"/>
          <w:szCs w:val="22"/>
        </w:rPr>
        <w:t xml:space="preserve">Donna Polinske made a motion to approve the report as presented. Jim Taylor seconded and the motion passed unanimously. </w:t>
      </w:r>
    </w:p>
    <w:p w:rsidR="003B03E0" w:rsidRDefault="003B03E0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:rsidR="003B03E0" w:rsidRPr="000F4E4A" w:rsidRDefault="008A260D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OLD BUSINESS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F4E4A">
        <w:rPr>
          <w:rFonts w:ascii="Times New Roman" w:hAnsi="Times New Roman"/>
          <w:b/>
          <w:bCs/>
          <w:sz w:val="22"/>
          <w:szCs w:val="22"/>
        </w:rPr>
        <w:t>–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65CA9" w:rsidRPr="00E65CA9">
        <w:rPr>
          <w:rFonts w:ascii="Times New Roman" w:hAnsi="Times New Roman"/>
          <w:bCs/>
          <w:sz w:val="22"/>
          <w:szCs w:val="22"/>
        </w:rPr>
        <w:t>The</w:t>
      </w:r>
      <w:r w:rsidR="00E65CA9">
        <w:rPr>
          <w:rFonts w:ascii="Times New Roman" w:hAnsi="Times New Roman"/>
          <w:bCs/>
          <w:sz w:val="22"/>
          <w:szCs w:val="22"/>
        </w:rPr>
        <w:t xml:space="preserve"> W</w:t>
      </w:r>
      <w:r w:rsidR="000F4E4A" w:rsidRPr="000F4E4A">
        <w:rPr>
          <w:rFonts w:ascii="Times New Roman" w:hAnsi="Times New Roman"/>
          <w:bCs/>
          <w:sz w:val="22"/>
          <w:szCs w:val="22"/>
        </w:rPr>
        <w:t>olfe Sibl</w:t>
      </w:r>
      <w:r w:rsidR="00E65CA9">
        <w:rPr>
          <w:rFonts w:ascii="Times New Roman" w:hAnsi="Times New Roman"/>
          <w:bCs/>
          <w:sz w:val="22"/>
          <w:szCs w:val="22"/>
        </w:rPr>
        <w:t>ing Trust hearing needs to</w:t>
      </w:r>
      <w:r w:rsidR="000F4E4A">
        <w:rPr>
          <w:rFonts w:ascii="Times New Roman" w:hAnsi="Times New Roman"/>
          <w:bCs/>
          <w:sz w:val="22"/>
          <w:szCs w:val="22"/>
        </w:rPr>
        <w:t xml:space="preserve"> be </w:t>
      </w:r>
      <w:r w:rsidR="00E65CA9">
        <w:rPr>
          <w:rFonts w:ascii="Times New Roman" w:hAnsi="Times New Roman"/>
          <w:bCs/>
          <w:sz w:val="22"/>
          <w:szCs w:val="22"/>
        </w:rPr>
        <w:t>scheduled</w:t>
      </w:r>
      <w:r w:rsidR="000F4E4A">
        <w:rPr>
          <w:rFonts w:ascii="Times New Roman" w:hAnsi="Times New Roman"/>
          <w:bCs/>
          <w:sz w:val="22"/>
          <w:szCs w:val="22"/>
        </w:rPr>
        <w:t>. After some discussion Rick move</w:t>
      </w:r>
      <w:r w:rsidR="00E65CA9">
        <w:rPr>
          <w:rFonts w:ascii="Times New Roman" w:hAnsi="Times New Roman"/>
          <w:bCs/>
          <w:sz w:val="22"/>
          <w:szCs w:val="22"/>
        </w:rPr>
        <w:t>d to let Executive Committee hold the hearing between now and the next meeting. The</w:t>
      </w:r>
      <w:r w:rsidR="000F4E4A">
        <w:rPr>
          <w:rFonts w:ascii="Times New Roman" w:hAnsi="Times New Roman"/>
          <w:bCs/>
          <w:sz w:val="22"/>
          <w:szCs w:val="22"/>
        </w:rPr>
        <w:t xml:space="preserve"> motion failed. </w:t>
      </w:r>
      <w:r w:rsidR="00E65CA9">
        <w:rPr>
          <w:rFonts w:ascii="Times New Roman" w:hAnsi="Times New Roman"/>
          <w:bCs/>
          <w:sz w:val="22"/>
          <w:szCs w:val="22"/>
        </w:rPr>
        <w:t>Alan will schedule it for the September meeting.</w:t>
      </w:r>
    </w:p>
    <w:p w:rsidR="003B03E0" w:rsidRDefault="003B03E0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:rsidR="003B03E0" w:rsidRDefault="008A260D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COMMITTEE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REPORTS </w:t>
      </w:r>
    </w:p>
    <w:p w:rsidR="003B03E0" w:rsidRDefault="003B03E0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:rsidR="003B03E0" w:rsidRDefault="008A260D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Legal: No </w:t>
      </w:r>
      <w:r w:rsidR="00E65CA9">
        <w:rPr>
          <w:rFonts w:ascii="Times New Roman" w:hAnsi="Times New Roman"/>
          <w:b/>
          <w:bCs/>
          <w:sz w:val="22"/>
          <w:szCs w:val="22"/>
        </w:rPr>
        <w:t xml:space="preserve">other </w:t>
      </w:r>
      <w:r>
        <w:rPr>
          <w:rFonts w:ascii="Times New Roman" w:hAnsi="Times New Roman"/>
          <w:b/>
          <w:bCs/>
          <w:sz w:val="22"/>
          <w:szCs w:val="22"/>
        </w:rPr>
        <w:t>report</w:t>
      </w:r>
    </w:p>
    <w:p w:rsidR="003B03E0" w:rsidRDefault="003B03E0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:rsidR="003B03E0" w:rsidRDefault="008A260D" w:rsidP="00C2279D">
      <w:pPr>
        <w:pStyle w:val="BodyA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Meetings Elections and Social: </w:t>
      </w:r>
      <w:r>
        <w:rPr>
          <w:rFonts w:ascii="Times New Roman" w:hAnsi="Times New Roman"/>
          <w:sz w:val="22"/>
          <w:szCs w:val="22"/>
        </w:rPr>
        <w:t>Submitted by Jim Seubert, chair</w:t>
      </w:r>
    </w:p>
    <w:p w:rsidR="000F4E4A" w:rsidRPr="000F4E4A" w:rsidRDefault="000F4E4A" w:rsidP="00C2279D">
      <w:pPr>
        <w:pStyle w:val="BodyA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December 16</w:t>
      </w:r>
      <w:r w:rsidRPr="000F4E4A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- </w:t>
      </w:r>
      <w:r w:rsidR="00E65CA9">
        <w:rPr>
          <w:rFonts w:ascii="Times New Roman" w:hAnsi="Times New Roman"/>
          <w:sz w:val="22"/>
          <w:szCs w:val="22"/>
        </w:rPr>
        <w:t xml:space="preserve">Holiday social at the Wildey. They are not giving us a big of a discount this year but there is no band so we should be fine. Will do the dessert bake off again. </w:t>
      </w:r>
    </w:p>
    <w:p w:rsidR="000F4E4A" w:rsidRPr="00682286" w:rsidRDefault="000F4E4A" w:rsidP="00C2279D">
      <w:pPr>
        <w:pStyle w:val="BodyA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September 2</w:t>
      </w:r>
      <w:r w:rsidRPr="000F4E4A">
        <w:rPr>
          <w:rFonts w:ascii="Times New Roman" w:hAnsi="Times New Roman"/>
          <w:sz w:val="22"/>
          <w:szCs w:val="22"/>
          <w:vertAlign w:val="superscript"/>
        </w:rPr>
        <w:t>nd</w:t>
      </w:r>
      <w:r>
        <w:rPr>
          <w:rFonts w:ascii="Times New Roman" w:hAnsi="Times New Roman"/>
          <w:sz w:val="22"/>
          <w:szCs w:val="22"/>
        </w:rPr>
        <w:t xml:space="preserve">- Kids Fishing Derby </w:t>
      </w:r>
      <w:r w:rsidR="00682286">
        <w:rPr>
          <w:rFonts w:ascii="Times New Roman" w:hAnsi="Times New Roman"/>
          <w:sz w:val="22"/>
          <w:szCs w:val="22"/>
        </w:rPr>
        <w:t xml:space="preserve">(8-11am) </w:t>
      </w:r>
    </w:p>
    <w:p w:rsidR="00682286" w:rsidRDefault="00682286" w:rsidP="00C2279D">
      <w:pPr>
        <w:pStyle w:val="BodyA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October 20</w:t>
      </w:r>
      <w:r w:rsidRPr="00682286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- Bonfire before Halloween </w:t>
      </w:r>
    </w:p>
    <w:p w:rsidR="003B03E0" w:rsidRDefault="003B03E0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:rsidR="003B03E0" w:rsidRDefault="008A260D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Silt &amp; Erosion</w:t>
      </w:r>
      <w:r>
        <w:rPr>
          <w:rFonts w:ascii="Times New Roman" w:hAnsi="Times New Roman"/>
          <w:sz w:val="22"/>
          <w:szCs w:val="22"/>
        </w:rPr>
        <w:t xml:space="preserve">: Submitted by Craig Louer, chair </w:t>
      </w:r>
    </w:p>
    <w:p w:rsidR="003B03E0" w:rsidRDefault="003B03E0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:rsidR="003B03E0" w:rsidRDefault="008A260D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Building:  </w:t>
      </w:r>
      <w:r>
        <w:rPr>
          <w:rFonts w:ascii="Times New Roman" w:hAnsi="Times New Roman"/>
          <w:sz w:val="22"/>
          <w:szCs w:val="22"/>
        </w:rPr>
        <w:t>Submitted by Andy Leek, cha</w:t>
      </w:r>
      <w:r w:rsidR="00682286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r</w:t>
      </w:r>
    </w:p>
    <w:p w:rsidR="00682286" w:rsidRDefault="00682286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New house</w:t>
      </w:r>
      <w:r w:rsidR="0097759A">
        <w:rPr>
          <w:rFonts w:ascii="Times New Roman" w:eastAsia="Times New Roman" w:hAnsi="Times New Roman" w:cs="Times New Roman"/>
          <w:sz w:val="22"/>
          <w:szCs w:val="22"/>
        </w:rPr>
        <w:t>s are being planned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on East Lake Drive</w:t>
      </w:r>
      <w:r w:rsidR="0097759A">
        <w:rPr>
          <w:rFonts w:ascii="Times New Roman" w:eastAsia="Times New Roman" w:hAnsi="Times New Roman" w:cs="Times New Roman"/>
          <w:sz w:val="22"/>
          <w:szCs w:val="22"/>
        </w:rPr>
        <w:t xml:space="preserve"> where the </w:t>
      </w:r>
      <w:proofErr w:type="spellStart"/>
      <w:r w:rsidR="0097759A">
        <w:rPr>
          <w:rFonts w:ascii="Times New Roman" w:eastAsia="Times New Roman" w:hAnsi="Times New Roman" w:cs="Times New Roman"/>
          <w:sz w:val="22"/>
          <w:szCs w:val="22"/>
        </w:rPr>
        <w:t>Millards</w:t>
      </w:r>
      <w:proofErr w:type="spellEnd"/>
      <w:r w:rsidR="0097759A">
        <w:rPr>
          <w:rFonts w:ascii="Times New Roman" w:eastAsia="Times New Roman" w:hAnsi="Times New Roman" w:cs="Times New Roman"/>
          <w:sz w:val="22"/>
          <w:szCs w:val="22"/>
        </w:rPr>
        <w:t xml:space="preserve"> tore down the house at 506. An</w:t>
      </w:r>
      <w:r w:rsidR="00777417">
        <w:rPr>
          <w:rFonts w:ascii="Times New Roman" w:eastAsia="Times New Roman" w:hAnsi="Times New Roman" w:cs="Times New Roman"/>
          <w:sz w:val="22"/>
          <w:szCs w:val="22"/>
        </w:rPr>
        <w:t>d</w:t>
      </w:r>
      <w:r w:rsidR="0097759A">
        <w:rPr>
          <w:rFonts w:ascii="Times New Roman" w:eastAsia="Times New Roman" w:hAnsi="Times New Roman" w:cs="Times New Roman"/>
          <w:sz w:val="22"/>
          <w:szCs w:val="22"/>
        </w:rPr>
        <w:t xml:space="preserve">y brought a request from the committee that the board approve a privacy fence at the back of Guy and Cindy </w:t>
      </w:r>
      <w:proofErr w:type="spellStart"/>
      <w:r w:rsidR="0097759A">
        <w:rPr>
          <w:rFonts w:ascii="Times New Roman" w:eastAsia="Times New Roman" w:hAnsi="Times New Roman" w:cs="Times New Roman"/>
          <w:sz w:val="22"/>
          <w:szCs w:val="22"/>
        </w:rPr>
        <w:t>Antley’s</w:t>
      </w:r>
      <w:proofErr w:type="spellEnd"/>
      <w:r w:rsidR="0097759A">
        <w:rPr>
          <w:rFonts w:ascii="Times New Roman" w:eastAsia="Times New Roman" w:hAnsi="Times New Roman" w:cs="Times New Roman"/>
          <w:sz w:val="22"/>
          <w:szCs w:val="22"/>
        </w:rPr>
        <w:t xml:space="preserve"> home on East Lake. Craig Louer seconded and the motion passed unanimously.</w:t>
      </w:r>
    </w:p>
    <w:p w:rsidR="00682286" w:rsidRPr="00682286" w:rsidRDefault="00682286" w:rsidP="00C2279D">
      <w:pPr>
        <w:pStyle w:val="BodyA"/>
        <w:suppressAutoHyphens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:rsidR="0097759A" w:rsidRDefault="008A260D" w:rsidP="00C2279D">
      <w:pPr>
        <w:pStyle w:val="BodyA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Commons Area:  </w:t>
      </w:r>
      <w:r>
        <w:rPr>
          <w:rFonts w:ascii="Times New Roman" w:hAnsi="Times New Roman"/>
          <w:sz w:val="22"/>
          <w:szCs w:val="22"/>
        </w:rPr>
        <w:t>Submitted by Lee Frea, chair</w:t>
      </w:r>
    </w:p>
    <w:p w:rsidR="003B03E0" w:rsidRDefault="0097759A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Lee made a PowerPoint presentation on the possibility </w:t>
      </w:r>
      <w:r w:rsidR="00130A7F">
        <w:rPr>
          <w:rFonts w:ascii="Times New Roman" w:hAnsi="Times New Roman"/>
          <w:sz w:val="22"/>
          <w:szCs w:val="22"/>
        </w:rPr>
        <w:t xml:space="preserve">of building association-owned docks to give more off-lake residents access. See PowerPoint. </w:t>
      </w:r>
    </w:p>
    <w:p w:rsidR="003B03E0" w:rsidRDefault="003B03E0" w:rsidP="00C2279D">
      <w:pPr>
        <w:pStyle w:val="BodyA"/>
        <w:suppressAutoHyphens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682286" w:rsidRPr="00C6279C" w:rsidRDefault="008A260D" w:rsidP="00C2279D">
      <w:pPr>
        <w:pStyle w:val="BodyA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Dam maintenance: </w:t>
      </w:r>
      <w:r>
        <w:rPr>
          <w:rFonts w:ascii="Times New Roman" w:hAnsi="Times New Roman"/>
          <w:sz w:val="22"/>
          <w:szCs w:val="22"/>
        </w:rPr>
        <w:t>Submitted by Michael Watts, chair</w:t>
      </w:r>
      <w:r w:rsidR="00C6279C">
        <w:rPr>
          <w:rFonts w:ascii="Times New Roman" w:hAnsi="Times New Roman"/>
          <w:sz w:val="22"/>
          <w:szCs w:val="22"/>
        </w:rPr>
        <w:br/>
      </w:r>
      <w:proofErr w:type="gramStart"/>
      <w:r w:rsidR="00C6279C">
        <w:rPr>
          <w:rFonts w:ascii="Times New Roman" w:hAnsi="Times New Roman"/>
          <w:sz w:val="22"/>
          <w:szCs w:val="22"/>
        </w:rPr>
        <w:t>As</w:t>
      </w:r>
      <w:proofErr w:type="gramEnd"/>
      <w:r w:rsidR="00C6279C">
        <w:rPr>
          <w:rFonts w:ascii="Times New Roman" w:hAnsi="Times New Roman"/>
          <w:sz w:val="22"/>
          <w:szCs w:val="22"/>
        </w:rPr>
        <w:t xml:space="preserve"> was mentioned previously, the c</w:t>
      </w:r>
      <w:r w:rsidR="00682286">
        <w:rPr>
          <w:rFonts w:ascii="Times New Roman" w:hAnsi="Times New Roman"/>
          <w:sz w:val="22"/>
          <w:szCs w:val="22"/>
        </w:rPr>
        <w:t>oncrete curbing</w:t>
      </w:r>
      <w:r w:rsidR="00C6279C">
        <w:rPr>
          <w:rFonts w:ascii="Times New Roman" w:eastAsia="Times New Roman" w:hAnsi="Times New Roman" w:cs="Times New Roman"/>
          <w:sz w:val="22"/>
          <w:szCs w:val="22"/>
        </w:rPr>
        <w:t xml:space="preserve"> is</w:t>
      </w:r>
      <w:r w:rsidR="006822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82286">
        <w:rPr>
          <w:rFonts w:ascii="Times New Roman" w:hAnsi="Times New Roman"/>
          <w:sz w:val="22"/>
          <w:szCs w:val="22"/>
        </w:rPr>
        <w:t>s</w:t>
      </w:r>
      <w:r w:rsidR="00682286" w:rsidRPr="00682286">
        <w:rPr>
          <w:rFonts w:ascii="Times New Roman" w:hAnsi="Times New Roman"/>
          <w:sz w:val="22"/>
          <w:szCs w:val="22"/>
        </w:rPr>
        <w:t xml:space="preserve">hooting water into the air over </w:t>
      </w:r>
      <w:r w:rsidR="00C6279C">
        <w:rPr>
          <w:rFonts w:ascii="Times New Roman" w:hAnsi="Times New Roman"/>
          <w:sz w:val="22"/>
          <w:szCs w:val="22"/>
        </w:rPr>
        <w:t xml:space="preserve">the </w:t>
      </w:r>
      <w:r w:rsidR="00682286" w:rsidRPr="00682286">
        <w:rPr>
          <w:rFonts w:ascii="Times New Roman" w:hAnsi="Times New Roman"/>
          <w:sz w:val="22"/>
          <w:szCs w:val="22"/>
        </w:rPr>
        <w:t>diffuser</w:t>
      </w:r>
      <w:r w:rsidR="00C6279C">
        <w:rPr>
          <w:rFonts w:ascii="Times New Roman" w:hAnsi="Times New Roman"/>
          <w:sz w:val="22"/>
          <w:szCs w:val="22"/>
        </w:rPr>
        <w:t xml:space="preserve"> and the water is eroding the sidewall and earth behind it. </w:t>
      </w:r>
      <w:r w:rsidR="00682286" w:rsidRPr="00C6279C">
        <w:rPr>
          <w:rFonts w:ascii="Times New Roman" w:hAnsi="Times New Roman"/>
          <w:sz w:val="22"/>
          <w:szCs w:val="22"/>
        </w:rPr>
        <w:t xml:space="preserve">Stutz </w:t>
      </w:r>
      <w:r w:rsidR="00C6279C">
        <w:rPr>
          <w:rFonts w:ascii="Times New Roman" w:hAnsi="Times New Roman"/>
          <w:sz w:val="22"/>
          <w:szCs w:val="22"/>
        </w:rPr>
        <w:t xml:space="preserve">has </w:t>
      </w:r>
      <w:r w:rsidR="00682286" w:rsidRPr="00C6279C">
        <w:rPr>
          <w:rFonts w:ascii="Times New Roman" w:hAnsi="Times New Roman"/>
          <w:sz w:val="22"/>
          <w:szCs w:val="22"/>
        </w:rPr>
        <w:t>presented a bid of $4</w:t>
      </w:r>
      <w:r w:rsidR="00C6279C">
        <w:rPr>
          <w:rFonts w:ascii="Times New Roman" w:hAnsi="Times New Roman"/>
          <w:sz w:val="22"/>
          <w:szCs w:val="22"/>
        </w:rPr>
        <w:t>,</w:t>
      </w:r>
      <w:r w:rsidR="00682286" w:rsidRPr="00C6279C">
        <w:rPr>
          <w:rFonts w:ascii="Times New Roman" w:hAnsi="Times New Roman"/>
          <w:sz w:val="22"/>
          <w:szCs w:val="22"/>
        </w:rPr>
        <w:t xml:space="preserve">300 to </w:t>
      </w:r>
      <w:r w:rsidR="00C6279C">
        <w:rPr>
          <w:rFonts w:ascii="Times New Roman" w:hAnsi="Times New Roman"/>
          <w:sz w:val="22"/>
          <w:szCs w:val="22"/>
        </w:rPr>
        <w:t>build on down to solve the problem. It</w:t>
      </w:r>
      <w:r w:rsidR="00682286" w:rsidRPr="00C6279C">
        <w:rPr>
          <w:rFonts w:ascii="Times New Roman" w:hAnsi="Times New Roman"/>
          <w:sz w:val="22"/>
          <w:szCs w:val="22"/>
        </w:rPr>
        <w:t xml:space="preserve"> will take about a week to get </w:t>
      </w:r>
      <w:r w:rsidR="00C6279C">
        <w:rPr>
          <w:rFonts w:ascii="Times New Roman" w:hAnsi="Times New Roman"/>
          <w:sz w:val="22"/>
          <w:szCs w:val="22"/>
        </w:rPr>
        <w:t xml:space="preserve">it </w:t>
      </w:r>
      <w:proofErr w:type="gramStart"/>
      <w:r w:rsidR="00C6279C">
        <w:rPr>
          <w:rFonts w:ascii="Times New Roman" w:hAnsi="Times New Roman"/>
          <w:sz w:val="22"/>
          <w:szCs w:val="22"/>
        </w:rPr>
        <w:t>done,</w:t>
      </w:r>
      <w:proofErr w:type="gramEnd"/>
      <w:r w:rsidR="00C6279C">
        <w:rPr>
          <w:rFonts w:ascii="Times New Roman" w:hAnsi="Times New Roman"/>
          <w:sz w:val="22"/>
          <w:szCs w:val="22"/>
        </w:rPr>
        <w:t xml:space="preserve"> we will not have to lower the lake. Mike moved that the board </w:t>
      </w:r>
      <w:r w:rsidR="00682286">
        <w:rPr>
          <w:rFonts w:ascii="Times New Roman" w:eastAsia="Times New Roman" w:hAnsi="Times New Roman" w:cs="Times New Roman"/>
          <w:sz w:val="22"/>
          <w:szCs w:val="22"/>
        </w:rPr>
        <w:t xml:space="preserve">approve $4390 to </w:t>
      </w:r>
      <w:r w:rsidR="00C6279C">
        <w:rPr>
          <w:rFonts w:ascii="Times New Roman" w:eastAsia="Times New Roman" w:hAnsi="Times New Roman" w:cs="Times New Roman"/>
          <w:sz w:val="22"/>
          <w:szCs w:val="22"/>
        </w:rPr>
        <w:t>make the repairs.</w:t>
      </w:r>
      <w:r w:rsidR="006822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6279C">
        <w:rPr>
          <w:rFonts w:ascii="Times New Roman" w:eastAsia="Times New Roman" w:hAnsi="Times New Roman" w:cs="Times New Roman"/>
          <w:sz w:val="22"/>
          <w:szCs w:val="22"/>
        </w:rPr>
        <w:t xml:space="preserve">Donna seconded and the motion passed unanimously. </w:t>
      </w:r>
    </w:p>
    <w:p w:rsidR="003B03E0" w:rsidRDefault="003B03E0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:rsidR="00A93F70" w:rsidRDefault="008A260D" w:rsidP="00C2279D">
      <w:pPr>
        <w:pStyle w:val="BodyA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Fish and Wildlife:  </w:t>
      </w:r>
      <w:r>
        <w:rPr>
          <w:rFonts w:ascii="Times New Roman" w:hAnsi="Times New Roman"/>
          <w:sz w:val="22"/>
          <w:szCs w:val="22"/>
        </w:rPr>
        <w:t xml:space="preserve">Submitted by Jim Taylor, chair </w:t>
      </w:r>
      <w:r w:rsidR="00A93F70">
        <w:rPr>
          <w:rFonts w:ascii="Times New Roman" w:hAnsi="Times New Roman"/>
          <w:sz w:val="22"/>
          <w:szCs w:val="22"/>
        </w:rPr>
        <w:t xml:space="preserve">reminded people of the Fishing Derby mentioned under the meetings, elections and social committee report. </w:t>
      </w:r>
    </w:p>
    <w:p w:rsidR="00A93F70" w:rsidRDefault="00A93F70" w:rsidP="00C2279D">
      <w:pPr>
        <w:pStyle w:val="BodyA"/>
        <w:suppressAutoHyphens/>
        <w:rPr>
          <w:rFonts w:ascii="Times New Roman" w:hAnsi="Times New Roman"/>
          <w:sz w:val="22"/>
          <w:szCs w:val="22"/>
        </w:rPr>
      </w:pPr>
    </w:p>
    <w:p w:rsidR="00A93F70" w:rsidRDefault="00A93F70" w:rsidP="00C2279D">
      <w:pPr>
        <w:pStyle w:val="BodyA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Silt: Submitted by Craig Louer</w:t>
      </w:r>
    </w:p>
    <w:p w:rsidR="00356BC0" w:rsidRDefault="00A93F70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Craig shared some handouts and went through the latest proposal.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The recommendation of the committee is that the board: </w:t>
      </w:r>
    </w:p>
    <w:p w:rsidR="00356BC0" w:rsidRDefault="00356BC0" w:rsidP="00C2279D">
      <w:pPr>
        <w:pStyle w:val="BodyA"/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Reduce scope, target = 3 million</w:t>
      </w:r>
    </w:p>
    <w:p w:rsidR="00A93F70" w:rsidRDefault="00A93F70" w:rsidP="00C2279D">
      <w:pPr>
        <w:pStyle w:val="BodyA"/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Clean out the current south end r</w:t>
      </w:r>
      <w:r w:rsidR="00356BC0">
        <w:rPr>
          <w:rFonts w:ascii="Times New Roman" w:eastAsia="Times New Roman" w:hAnsi="Times New Roman" w:cs="Times New Roman"/>
          <w:sz w:val="22"/>
          <w:szCs w:val="22"/>
        </w:rPr>
        <w:t xml:space="preserve">etention area </w:t>
      </w:r>
      <w:r>
        <w:rPr>
          <w:rFonts w:ascii="Times New Roman" w:eastAsia="Times New Roman" w:hAnsi="Times New Roman" w:cs="Times New Roman"/>
          <w:sz w:val="22"/>
          <w:szCs w:val="22"/>
        </w:rPr>
        <w:t>without building the expanded retention facility unless we get grant assistance</w:t>
      </w:r>
    </w:p>
    <w:p w:rsidR="00356BC0" w:rsidRDefault="00A93F70" w:rsidP="00C2279D">
      <w:pPr>
        <w:pStyle w:val="BodyA"/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Reduce size of the dewatering facility at 840 East Lake, removing the house and </w:t>
      </w:r>
      <w:r w:rsidR="00356BC0">
        <w:rPr>
          <w:rFonts w:ascii="Times New Roman" w:eastAsia="Times New Roman" w:hAnsi="Times New Roman" w:cs="Times New Roman"/>
          <w:sz w:val="22"/>
          <w:szCs w:val="22"/>
        </w:rPr>
        <w:t>keep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ing the </w:t>
      </w:r>
      <w:r w:rsidR="00356BC0">
        <w:rPr>
          <w:rFonts w:ascii="Times New Roman" w:eastAsia="Times New Roman" w:hAnsi="Times New Roman" w:cs="Times New Roman"/>
          <w:sz w:val="22"/>
          <w:szCs w:val="22"/>
        </w:rPr>
        <w:t xml:space="preserve">garage </w:t>
      </w:r>
    </w:p>
    <w:p w:rsidR="00356BC0" w:rsidRDefault="00356BC0" w:rsidP="00C2279D">
      <w:pPr>
        <w:pStyle w:val="BodyA"/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Dredging scope: </w:t>
      </w:r>
    </w:p>
    <w:p w:rsidR="00356BC0" w:rsidRDefault="00A93F70" w:rsidP="00C2279D">
      <w:pPr>
        <w:pStyle w:val="BodyA"/>
        <w:numPr>
          <w:ilvl w:val="2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80 K cubic yards</w:t>
      </w:r>
      <w:r w:rsidR="00356BC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(down to 5’ depth or as recommended by engineers after further review)</w:t>
      </w:r>
    </w:p>
    <w:p w:rsidR="00A93F70" w:rsidRDefault="00A93F70" w:rsidP="00C2279D">
      <w:pPr>
        <w:pStyle w:val="BodyA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 w:rsidRPr="00A93F70">
        <w:rPr>
          <w:rFonts w:ascii="Times New Roman" w:eastAsia="Times New Roman" w:hAnsi="Times New Roman" w:cs="Times New Roman"/>
          <w:sz w:val="22"/>
          <w:szCs w:val="22"/>
        </w:rPr>
        <w:t xml:space="preserve">Last bid showed $4.50 a cubic yard to pump. Right now the committee thinks assessed valuation with </w:t>
      </w:r>
      <w:r w:rsidR="00356BC0" w:rsidRPr="00A93F70">
        <w:rPr>
          <w:rFonts w:ascii="Times New Roman" w:eastAsia="Times New Roman" w:hAnsi="Times New Roman" w:cs="Times New Roman"/>
          <w:sz w:val="22"/>
          <w:szCs w:val="22"/>
        </w:rPr>
        <w:t>private financing</w:t>
      </w:r>
      <w:r w:rsidRPr="00A93F70">
        <w:rPr>
          <w:rFonts w:ascii="Times New Roman" w:eastAsia="Times New Roman" w:hAnsi="Times New Roman" w:cs="Times New Roman"/>
          <w:sz w:val="22"/>
          <w:szCs w:val="22"/>
        </w:rPr>
        <w:t xml:space="preserve"> would be the best chance for approval. The board was okay with the committee moving</w:t>
      </w:r>
      <w:r w:rsidR="00B45887" w:rsidRPr="00A93F70">
        <w:rPr>
          <w:rFonts w:ascii="Times New Roman" w:eastAsia="Times New Roman" w:hAnsi="Times New Roman" w:cs="Times New Roman"/>
          <w:sz w:val="22"/>
          <w:szCs w:val="22"/>
        </w:rPr>
        <w:t xml:space="preserve"> forward with engineering </w:t>
      </w:r>
      <w:r>
        <w:rPr>
          <w:rFonts w:ascii="Times New Roman" w:eastAsia="Times New Roman" w:hAnsi="Times New Roman" w:cs="Times New Roman"/>
          <w:sz w:val="22"/>
          <w:szCs w:val="22"/>
        </w:rPr>
        <w:t>within currently budgeted limits.</w:t>
      </w:r>
    </w:p>
    <w:p w:rsidR="00B45887" w:rsidRPr="00A93F70" w:rsidRDefault="00A93F70" w:rsidP="00C2279D">
      <w:pPr>
        <w:pStyle w:val="BodyA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Dirt Vendors are still a possibility but they will</w:t>
      </w:r>
      <w:r w:rsidR="00B45887" w:rsidRPr="00A93F70">
        <w:rPr>
          <w:rFonts w:ascii="Times New Roman" w:eastAsia="Times New Roman" w:hAnsi="Times New Roman" w:cs="Times New Roman"/>
          <w:sz w:val="22"/>
          <w:szCs w:val="22"/>
        </w:rPr>
        <w:t xml:space="preserve"> need to be </w:t>
      </w:r>
      <w:r>
        <w:rPr>
          <w:rFonts w:ascii="Times New Roman" w:eastAsia="Times New Roman" w:hAnsi="Times New Roman" w:cs="Times New Roman"/>
          <w:sz w:val="22"/>
          <w:szCs w:val="22"/>
        </w:rPr>
        <w:t>contacted when there is a more specific</w:t>
      </w:r>
      <w:r w:rsidR="00B45887" w:rsidRPr="00A93F70">
        <w:rPr>
          <w:rFonts w:ascii="Times New Roman" w:eastAsia="Times New Roman" w:hAnsi="Times New Roman" w:cs="Times New Roman"/>
          <w:sz w:val="22"/>
          <w:szCs w:val="22"/>
        </w:rPr>
        <w:t xml:space="preserve"> time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frame. Craig pointed out they </w:t>
      </w:r>
      <w:r w:rsidR="00B45887" w:rsidRPr="00A93F70">
        <w:rPr>
          <w:rFonts w:ascii="Times New Roman" w:eastAsia="Times New Roman" w:hAnsi="Times New Roman" w:cs="Times New Roman"/>
          <w:sz w:val="22"/>
          <w:szCs w:val="22"/>
        </w:rPr>
        <w:t>take dry silt</w:t>
      </w:r>
      <w:r w:rsidR="00C2279D">
        <w:rPr>
          <w:rFonts w:ascii="Times New Roman" w:eastAsia="Times New Roman" w:hAnsi="Times New Roman" w:cs="Times New Roman"/>
          <w:sz w:val="22"/>
          <w:szCs w:val="22"/>
        </w:rPr>
        <w:t xml:space="preserve"> so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we still need the </w:t>
      </w:r>
      <w:r w:rsidR="00C2279D">
        <w:rPr>
          <w:rFonts w:ascii="Times New Roman" w:eastAsia="Times New Roman" w:hAnsi="Times New Roman" w:cs="Times New Roman"/>
          <w:sz w:val="22"/>
          <w:szCs w:val="22"/>
        </w:rPr>
        <w:t>dewatering facility</w:t>
      </w:r>
      <w:r w:rsidR="00B45887" w:rsidRPr="00A93F7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2279D">
        <w:rPr>
          <w:rFonts w:ascii="Times New Roman" w:eastAsia="Times New Roman" w:hAnsi="Times New Roman" w:cs="Times New Roman"/>
          <w:sz w:val="22"/>
          <w:szCs w:val="22"/>
        </w:rPr>
        <w:t xml:space="preserve">to dry it out. </w:t>
      </w:r>
    </w:p>
    <w:p w:rsidR="008543B1" w:rsidRDefault="00B45887" w:rsidP="00C2279D">
      <w:pPr>
        <w:pStyle w:val="BodyA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Shore dewatering vs. basin - $250 K every 10 years for</w:t>
      </w:r>
      <w:r w:rsidR="008543B1">
        <w:rPr>
          <w:rFonts w:ascii="Times New Roman" w:eastAsia="Times New Roman" w:hAnsi="Times New Roman" w:cs="Times New Roman"/>
          <w:sz w:val="22"/>
          <w:szCs w:val="22"/>
        </w:rPr>
        <w:t xml:space="preserve"> 2-3,000 cubic yards per year</w:t>
      </w:r>
    </w:p>
    <w:p w:rsidR="0097759A" w:rsidRDefault="0097759A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:rsidR="0097759A" w:rsidRDefault="0097759A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C6279C" w:rsidRPr="00C6279C">
        <w:rPr>
          <w:rFonts w:ascii="Times New Roman" w:eastAsia="Times New Roman" w:hAnsi="Times New Roman" w:cs="Times New Roman"/>
          <w:b/>
          <w:sz w:val="22"/>
          <w:szCs w:val="22"/>
        </w:rPr>
        <w:t xml:space="preserve">fireworks, </w:t>
      </w:r>
      <w:r w:rsidRPr="00C6279C">
        <w:rPr>
          <w:rFonts w:ascii="Times New Roman" w:eastAsia="Times New Roman" w:hAnsi="Times New Roman" w:cs="Times New Roman"/>
          <w:b/>
          <w:sz w:val="22"/>
          <w:szCs w:val="22"/>
        </w:rPr>
        <w:t>legal, restrictions, safety and website committees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had nothing else new to report.</w:t>
      </w:r>
    </w:p>
    <w:p w:rsidR="008543B1" w:rsidRPr="008543B1" w:rsidRDefault="008543B1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:rsidR="003B03E0" w:rsidRDefault="008A260D" w:rsidP="00C2279D">
      <w:pPr>
        <w:pStyle w:val="BodyA"/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Management Report: </w:t>
      </w:r>
      <w:r>
        <w:rPr>
          <w:rFonts w:ascii="Times New Roman" w:hAnsi="Times New Roman"/>
          <w:sz w:val="22"/>
          <w:szCs w:val="22"/>
        </w:rPr>
        <w:t>Submitted by Carolyn Green</w:t>
      </w:r>
    </w:p>
    <w:p w:rsidR="008543B1" w:rsidRPr="008543B1" w:rsidRDefault="00C2279D" w:rsidP="00C2279D">
      <w:pPr>
        <w:pStyle w:val="BodyA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8543B1">
        <w:rPr>
          <w:rFonts w:ascii="Times New Roman" w:hAnsi="Times New Roman"/>
          <w:sz w:val="22"/>
          <w:szCs w:val="22"/>
        </w:rPr>
        <w:t xml:space="preserve">nly 6 board members are using </w:t>
      </w:r>
      <w:r>
        <w:rPr>
          <w:rFonts w:ascii="Times New Roman" w:hAnsi="Times New Roman"/>
          <w:sz w:val="22"/>
          <w:szCs w:val="22"/>
        </w:rPr>
        <w:t>the portal. Carolyn has your account number if you want to access it.</w:t>
      </w:r>
    </w:p>
    <w:p w:rsidR="008543B1" w:rsidRPr="008543B1" w:rsidRDefault="008543B1" w:rsidP="00C2279D">
      <w:pPr>
        <w:pStyle w:val="BodyA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Property Assessment and Taxes-</w:t>
      </w:r>
      <w:r w:rsidR="00C2279D">
        <w:rPr>
          <w:rFonts w:ascii="Times New Roman" w:hAnsi="Times New Roman"/>
          <w:sz w:val="22"/>
          <w:szCs w:val="22"/>
        </w:rPr>
        <w:t xml:space="preserve"> have all parcels now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8543B1" w:rsidRPr="008543B1" w:rsidRDefault="008543B1" w:rsidP="00C2279D">
      <w:pPr>
        <w:pStyle w:val="BodyA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Cahokia Creek Advisory Committee Materials </w:t>
      </w:r>
    </w:p>
    <w:p w:rsidR="008543B1" w:rsidRPr="008543B1" w:rsidRDefault="008543B1" w:rsidP="00C2279D">
      <w:pPr>
        <w:pStyle w:val="BodyA"/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Progress on Watershed Plan </w:t>
      </w:r>
    </w:p>
    <w:p w:rsidR="003B03E0" w:rsidRPr="00C2279D" w:rsidRDefault="008543B1" w:rsidP="00C2279D">
      <w:pPr>
        <w:pStyle w:val="BodyA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Unstickered boats- have gotten stickers to 8 of 11 residents </w:t>
      </w:r>
      <w:r w:rsidR="00C2279D">
        <w:rPr>
          <w:rFonts w:ascii="Times New Roman" w:hAnsi="Times New Roman"/>
          <w:sz w:val="22"/>
          <w:szCs w:val="22"/>
        </w:rPr>
        <w:t>identified</w:t>
      </w:r>
    </w:p>
    <w:p w:rsidR="00382136" w:rsidRDefault="00382136" w:rsidP="00C2279D">
      <w:pPr>
        <w:pStyle w:val="BodyA"/>
        <w:suppressAutoHyphens/>
        <w:rPr>
          <w:rFonts w:ascii="Times New Roman" w:hAnsi="Times New Roman"/>
          <w:b/>
          <w:bCs/>
          <w:sz w:val="22"/>
          <w:szCs w:val="22"/>
          <w:lang w:val="de-DE"/>
        </w:rPr>
      </w:pPr>
    </w:p>
    <w:p w:rsidR="003B03E0" w:rsidRDefault="008A260D" w:rsidP="00C2279D">
      <w:pPr>
        <w:pStyle w:val="BodyA"/>
        <w:suppressAutoHyphens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de-DE"/>
        </w:rPr>
        <w:t>NEW BUSINES</w:t>
      </w:r>
      <w:r>
        <w:rPr>
          <w:rFonts w:ascii="Times New Roman" w:hAnsi="Times New Roman"/>
          <w:b/>
          <w:bCs/>
          <w:sz w:val="22"/>
          <w:szCs w:val="22"/>
        </w:rPr>
        <w:t>S</w:t>
      </w:r>
      <w:r w:rsidR="00382136">
        <w:rPr>
          <w:rFonts w:ascii="Times New Roman" w:hAnsi="Times New Roman"/>
          <w:b/>
          <w:bCs/>
          <w:sz w:val="22"/>
          <w:szCs w:val="22"/>
        </w:rPr>
        <w:t xml:space="preserve">: </w:t>
      </w:r>
      <w:bookmarkStart w:id="0" w:name="_GoBack"/>
      <w:r w:rsidR="00382136" w:rsidRPr="00382136">
        <w:rPr>
          <w:rFonts w:ascii="Times New Roman" w:hAnsi="Times New Roman"/>
          <w:bCs/>
          <w:sz w:val="22"/>
          <w:szCs w:val="22"/>
        </w:rPr>
        <w:t>None</w:t>
      </w:r>
      <w:bookmarkEnd w:id="0"/>
      <w:r w:rsidR="00382136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382136" w:rsidRPr="00382136" w:rsidRDefault="00382136" w:rsidP="00C2279D">
      <w:pPr>
        <w:pStyle w:val="BodyA"/>
        <w:suppressAutoHyphens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B03E0" w:rsidRDefault="008A260D" w:rsidP="00C2279D">
      <w:pPr>
        <w:pStyle w:val="BodyA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ADJOURNMENT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.</w:t>
      </w:r>
      <w:proofErr w:type="gramEnd"/>
      <w:r>
        <w:rPr>
          <w:rFonts w:ascii="Times New Roman" w:hAnsi="Times New Roman"/>
          <w:sz w:val="22"/>
          <w:szCs w:val="22"/>
        </w:rPr>
        <w:t xml:space="preserve"> The next meeting will be 7 pm Monday, September 25. </w:t>
      </w:r>
    </w:p>
    <w:p w:rsidR="003B03E0" w:rsidRDefault="003B03E0" w:rsidP="00C2279D">
      <w:pPr>
        <w:pStyle w:val="BodyA"/>
        <w:tabs>
          <w:tab w:val="left" w:pos="7830"/>
        </w:tabs>
        <w:suppressAutoHyphens/>
      </w:pPr>
    </w:p>
    <w:sectPr w:rsidR="003B03E0" w:rsidSect="00033ACC">
      <w:headerReference w:type="default" r:id="rId8"/>
      <w:footerReference w:type="default" r:id="rId9"/>
      <w:pgSz w:w="12240" w:h="15840"/>
      <w:pgMar w:top="1440" w:right="1800" w:bottom="1440" w:left="1800" w:gutter="0"/>
      <w:printerSettings r:id="rId1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F70" w:rsidRDefault="00A93F70">
      <w:r>
        <w:separator/>
      </w:r>
    </w:p>
  </w:endnote>
  <w:endnote w:type="continuationSeparator" w:id="0">
    <w:p w:rsidR="00A93F70" w:rsidRDefault="00A93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70" w:rsidRDefault="00A93F70">
    <w:pPr>
      <w:pStyle w:val="Header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F70" w:rsidRDefault="00A93F70">
      <w:r>
        <w:separator/>
      </w:r>
    </w:p>
  </w:footnote>
  <w:footnote w:type="continuationSeparator" w:id="0">
    <w:p w:rsidR="00A93F70" w:rsidRDefault="00A93F7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70" w:rsidRDefault="00A93F70">
    <w:pPr>
      <w:pStyle w:val="HeaderFoot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15E8"/>
    <w:multiLevelType w:val="hybridMultilevel"/>
    <w:tmpl w:val="5A304C62"/>
    <w:styleLink w:val="Bullet"/>
    <w:lvl w:ilvl="0" w:tplc="B49EA2C8">
      <w:start w:val="1"/>
      <w:numFmt w:val="bullet"/>
      <w:lvlText w:val="*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214E956">
      <w:start w:val="1"/>
      <w:numFmt w:val="bullet"/>
      <w:lvlText w:val="*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F4CC886">
      <w:start w:val="1"/>
      <w:numFmt w:val="bullet"/>
      <w:lvlText w:val="*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300A15C">
      <w:start w:val="1"/>
      <w:numFmt w:val="bullet"/>
      <w:lvlText w:val="*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D447A14">
      <w:start w:val="1"/>
      <w:numFmt w:val="bullet"/>
      <w:lvlText w:val="*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2BC544E">
      <w:start w:val="1"/>
      <w:numFmt w:val="bullet"/>
      <w:lvlText w:val="*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04AE5D4">
      <w:start w:val="1"/>
      <w:numFmt w:val="bullet"/>
      <w:lvlText w:val="*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794D614">
      <w:start w:val="1"/>
      <w:numFmt w:val="bullet"/>
      <w:lvlText w:val="*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569526">
      <w:start w:val="1"/>
      <w:numFmt w:val="bullet"/>
      <w:lvlText w:val="*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37514CF5"/>
    <w:multiLevelType w:val="hybridMultilevel"/>
    <w:tmpl w:val="C67C221A"/>
    <w:lvl w:ilvl="0" w:tplc="0C5CA1D4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74AC0"/>
    <w:multiLevelType w:val="hybridMultilevel"/>
    <w:tmpl w:val="5A304C62"/>
    <w:numStyleLink w:val="Bullet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3E0"/>
    <w:rsid w:val="00033ACC"/>
    <w:rsid w:val="000F4E4A"/>
    <w:rsid w:val="00130A7F"/>
    <w:rsid w:val="00356BC0"/>
    <w:rsid w:val="0038010C"/>
    <w:rsid w:val="00382136"/>
    <w:rsid w:val="003B03E0"/>
    <w:rsid w:val="00545554"/>
    <w:rsid w:val="005D6812"/>
    <w:rsid w:val="00682286"/>
    <w:rsid w:val="00722FCC"/>
    <w:rsid w:val="0073166D"/>
    <w:rsid w:val="00777417"/>
    <w:rsid w:val="008543B1"/>
    <w:rsid w:val="008A260D"/>
    <w:rsid w:val="009750F7"/>
    <w:rsid w:val="0097759A"/>
    <w:rsid w:val="00A93F70"/>
    <w:rsid w:val="00B45887"/>
    <w:rsid w:val="00BA6591"/>
    <w:rsid w:val="00BC7C84"/>
    <w:rsid w:val="00C2279D"/>
    <w:rsid w:val="00C6279C"/>
    <w:rsid w:val="00E65CA9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555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545554"/>
    <w:rPr>
      <w:u w:val="single"/>
    </w:rPr>
  </w:style>
  <w:style w:type="paragraph" w:customStyle="1" w:styleId="HeaderFooter">
    <w:name w:val="Header &amp; Footer"/>
    <w:rsid w:val="0054555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545554"/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Bullet">
    <w:name w:val="Bullet"/>
    <w:rsid w:val="0054555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printerSettings" Target="printerSettings/printerSettings1.bin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658</Words>
  <Characters>3756</Characters>
  <Application>Microsoft Macintosh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</dc:creator>
  <cp:lastModifiedBy>Carolyn Green</cp:lastModifiedBy>
  <cp:revision>4</cp:revision>
  <cp:lastPrinted>2017-09-25T22:13:00Z</cp:lastPrinted>
  <dcterms:created xsi:type="dcterms:W3CDTF">2017-09-25T22:18:00Z</dcterms:created>
  <dcterms:modified xsi:type="dcterms:W3CDTF">2017-09-29T12:34:00Z</dcterms:modified>
</cp:coreProperties>
</file>