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31069F" w:rsidRDefault="003278D3" w14:paraId="336F45B9" wp14:textId="77777777">
      <w:pPr>
        <w:pStyle w:val="BodyA"/>
        <w:widowControl w:val="0"/>
        <w:jc w:val="center"/>
        <w:rPr>
          <w:sz w:val="22"/>
          <w:szCs w:val="22"/>
        </w:rPr>
      </w:pPr>
      <w:r>
        <w:rPr>
          <w:noProof/>
          <w:sz w:val="22"/>
          <w:szCs w:val="22"/>
        </w:rPr>
        <w:drawing>
          <wp:inline xmlns:wp14="http://schemas.microsoft.com/office/word/2010/wordprocessingDrawing" distT="0" distB="0" distL="0" distR="0" wp14:anchorId="7C13CA9D" wp14:editId="7777777">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5">
                      <a:extLst/>
                    </a:blip>
                    <a:stretch>
                      <a:fillRect/>
                    </a:stretch>
                  </pic:blipFill>
                  <pic:spPr>
                    <a:xfrm>
                      <a:off x="0" y="0"/>
                      <a:ext cx="1603846" cy="1036320"/>
                    </a:xfrm>
                    <a:prstGeom prst="rect">
                      <a:avLst/>
                    </a:prstGeom>
                    <a:ln w="12700" cap="flat">
                      <a:noFill/>
                      <a:miter lim="400000"/>
                    </a:ln>
                    <a:effectLst/>
                  </pic:spPr>
                </pic:pic>
              </a:graphicData>
            </a:graphic>
          </wp:inline>
        </w:drawing>
      </w:r>
    </w:p>
    <w:p xmlns:wp14="http://schemas.microsoft.com/office/word/2010/wordml" w:rsidR="0031069F" w:rsidRDefault="003278D3" w14:paraId="5CCCA82E" wp14:textId="77777777">
      <w:pPr>
        <w:pStyle w:val="BodyA"/>
        <w:jc w:val="center"/>
        <w:rPr>
          <w:rFonts w:ascii="Calibri" w:hAnsi="Calibri" w:eastAsia="Calibri" w:cs="Calibri"/>
          <w:b/>
          <w:bCs/>
          <w:sz w:val="28"/>
          <w:szCs w:val="28"/>
        </w:rPr>
      </w:pPr>
      <w:r>
        <w:rPr>
          <w:rFonts w:ascii="Calibri" w:hAnsi="Calibri" w:eastAsia="Calibri" w:cs="Calibri"/>
          <w:b/>
          <w:bCs/>
          <w:sz w:val="28"/>
          <w:szCs w:val="28"/>
        </w:rPr>
        <w:t>Dunlap Lake Property Owners Association Board Minutes</w:t>
      </w:r>
    </w:p>
    <w:p xmlns:wp14="http://schemas.microsoft.com/office/word/2010/wordml" w:rsidR="0031069F" w:rsidRDefault="003278D3" w14:paraId="0C4046C4" wp14:textId="77777777">
      <w:pPr>
        <w:pStyle w:val="BodyA"/>
        <w:jc w:val="center"/>
        <w:rPr>
          <w:rFonts w:ascii="Calibri" w:hAnsi="Calibri" w:eastAsia="Calibri" w:cs="Calibri"/>
          <w:b/>
          <w:bCs/>
          <w:sz w:val="28"/>
          <w:szCs w:val="28"/>
        </w:rPr>
      </w:pPr>
      <w:r>
        <w:rPr>
          <w:rFonts w:ascii="Calibri" w:hAnsi="Calibri" w:eastAsia="Calibri" w:cs="Calibri"/>
          <w:b/>
          <w:bCs/>
          <w:sz w:val="28"/>
          <w:szCs w:val="28"/>
        </w:rPr>
        <w:t>Special Meeting March 6 2017</w:t>
      </w:r>
    </w:p>
    <w:p xmlns:wp14="http://schemas.microsoft.com/office/word/2010/wordml" w:rsidR="0031069F" w:rsidRDefault="0031069F" w14:paraId="51661DDA" wp14:textId="77777777">
      <w:pPr>
        <w:pStyle w:val="BodyA"/>
        <w:rPr>
          <w:rFonts w:ascii="Times New Roman" w:hAnsi="Times New Roman" w:eastAsia="Times New Roman" w:cs="Times New Roman"/>
          <w:b/>
          <w:bCs/>
          <w:sz w:val="22"/>
          <w:szCs w:val="22"/>
        </w:rPr>
      </w:pPr>
    </w:p>
    <w:p xmlns:wp14="http://schemas.microsoft.com/office/word/2010/wordml" w:rsidR="0031069F" w:rsidRDefault="003278D3" w14:paraId="4A9C0705" wp14:textId="77777777">
      <w:pPr>
        <w:pStyle w:val="BodyA"/>
        <w:rPr>
          <w:rFonts w:ascii="Times New Roman" w:hAnsi="Times New Roman" w:eastAsia="Times New Roman" w:cs="Times New Roman"/>
          <w:sz w:val="22"/>
          <w:szCs w:val="22"/>
        </w:rPr>
      </w:pPr>
      <w:r>
        <w:rPr>
          <w:rFonts w:ascii="Times New Roman" w:hAnsi="Times New Roman"/>
          <w:sz w:val="22"/>
          <w:szCs w:val="22"/>
        </w:rPr>
        <w:t xml:space="preserve">Alan Ortbals, president, called the meeting to order at 7 p.m. in the Association meeting room at 840 East Lake Drive. </w:t>
      </w:r>
    </w:p>
    <w:p xmlns:wp14="http://schemas.microsoft.com/office/word/2010/wordml" w:rsidR="0031069F" w:rsidRDefault="0031069F" w14:paraId="7FEEE9B6" wp14:textId="77777777">
      <w:pPr>
        <w:pStyle w:val="BodyA"/>
        <w:rPr>
          <w:rFonts w:ascii="Times New Roman" w:hAnsi="Times New Roman" w:eastAsia="Times New Roman" w:cs="Times New Roman"/>
          <w:sz w:val="22"/>
          <w:szCs w:val="22"/>
        </w:rPr>
      </w:pPr>
    </w:p>
    <w:p xmlns:wp14="http://schemas.microsoft.com/office/word/2010/wordml" w:rsidRPr="003278D3" w:rsidR="0031069F" w:rsidRDefault="003278D3" w14:paraId="7E1C4411" wp14:textId="77777777">
      <w:pPr>
        <w:pStyle w:val="BodyA"/>
        <w:rPr>
          <w:rFonts w:ascii="Times New Roman" w:hAnsi="Times New Roman" w:eastAsia="Times New Roman" w:cs="Times New Roman"/>
          <w:b/>
          <w:bCs/>
        </w:rPr>
      </w:pPr>
      <w:r w:rsidRPr="003278D3">
        <w:rPr>
          <w:rFonts w:ascii="Times New Roman" w:hAnsi="Times New Roman"/>
          <w:b/>
          <w:bCs/>
          <w:szCs w:val="22"/>
        </w:rPr>
        <w:t>1.  Roll Call</w:t>
      </w:r>
    </w:p>
    <w:p xmlns:wp14="http://schemas.microsoft.com/office/word/2010/wordml" w:rsidR="0031069F" w:rsidP="003278D3" w:rsidRDefault="003278D3" w14:paraId="1A48B819" wp14:textId="77777777">
      <w:pPr>
        <w:pStyle w:val="BodyA"/>
        <w:tabs>
          <w:tab w:val="left" w:pos="540"/>
        </w:tabs>
        <w:ind w:left="540" w:hanging="180"/>
        <w:rPr>
          <w:rFonts w:ascii="Times New Roman" w:hAnsi="Times New Roman" w:eastAsia="Times New Roman" w:cs="Times New Roman"/>
          <w:sz w:val="22"/>
          <w:szCs w:val="22"/>
        </w:rPr>
      </w:pPr>
      <w:r>
        <w:rPr>
          <w:rFonts w:ascii="Times New Roman" w:hAnsi="Times New Roman"/>
          <w:b/>
          <w:bCs/>
          <w:sz w:val="22"/>
          <w:szCs w:val="22"/>
        </w:rPr>
        <w:t>Present:</w:t>
      </w:r>
      <w:r>
        <w:rPr>
          <w:rFonts w:ascii="Times New Roman" w:hAnsi="Times New Roman"/>
          <w:sz w:val="22"/>
          <w:szCs w:val="22"/>
        </w:rPr>
        <w:t xml:space="preserve"> Board members-Larry Ahrens, Timothy Brown, Greg Brumitt, Lee Frea, Mark Hicks, Andy Leek, Craig Louer, Genie Manterfield, Alan Ortbals, Donna Polinske, Todd Smith, M</w:t>
      </w:r>
      <w:r>
        <w:rPr>
          <w:rFonts w:ascii="Times New Roman" w:hAnsi="Times New Roman"/>
          <w:sz w:val="22"/>
          <w:szCs w:val="22"/>
        </w:rPr>
        <w:t>i</w:t>
      </w:r>
      <w:r>
        <w:rPr>
          <w:rFonts w:ascii="Times New Roman" w:hAnsi="Times New Roman"/>
          <w:sz w:val="22"/>
          <w:szCs w:val="22"/>
        </w:rPr>
        <w:t>chael Watts, Roy Wehli</w:t>
      </w:r>
      <w:r w:rsidR="00AC10E5">
        <w:rPr>
          <w:rFonts w:ascii="Times New Roman" w:hAnsi="Times New Roman"/>
          <w:sz w:val="22"/>
          <w:szCs w:val="22"/>
        </w:rPr>
        <w:t>ng, Richard Welle. Association manager</w:t>
      </w:r>
      <w:r>
        <w:rPr>
          <w:rFonts w:ascii="Times New Roman" w:hAnsi="Times New Roman"/>
          <w:sz w:val="22"/>
          <w:szCs w:val="22"/>
        </w:rPr>
        <w:t>-Carolyn Green</w:t>
      </w:r>
    </w:p>
    <w:p xmlns:wp14="http://schemas.microsoft.com/office/word/2010/wordml" w:rsidR="0031069F" w:rsidP="003278D3" w:rsidRDefault="003278D3" w14:paraId="2DE05773" wp14:textId="77777777">
      <w:pPr>
        <w:pStyle w:val="BodyA"/>
        <w:tabs>
          <w:tab w:val="left" w:pos="540"/>
        </w:tabs>
        <w:ind w:left="540" w:hanging="180"/>
        <w:rPr>
          <w:rFonts w:ascii="Times New Roman" w:hAnsi="Times New Roman" w:eastAsia="Times New Roman" w:cs="Times New Roman"/>
          <w:sz w:val="22"/>
          <w:szCs w:val="22"/>
        </w:rPr>
      </w:pPr>
      <w:r>
        <w:rPr>
          <w:rFonts w:ascii="Times New Roman" w:hAnsi="Times New Roman"/>
          <w:b/>
          <w:bCs/>
          <w:sz w:val="22"/>
          <w:szCs w:val="22"/>
          <w:lang w:val="de-DE"/>
        </w:rPr>
        <w:t>Absent:</w:t>
      </w:r>
      <w:r>
        <w:rPr>
          <w:rFonts w:ascii="Times New Roman" w:hAnsi="Times New Roman"/>
          <w:b/>
          <w:bCs/>
          <w:sz w:val="22"/>
          <w:szCs w:val="22"/>
        </w:rPr>
        <w:t xml:space="preserve"> </w:t>
      </w:r>
      <w:r>
        <w:rPr>
          <w:rFonts w:ascii="Times New Roman" w:hAnsi="Times New Roman"/>
          <w:sz w:val="22"/>
          <w:szCs w:val="22"/>
        </w:rPr>
        <w:t>James Taylor (excused)</w:t>
      </w:r>
    </w:p>
    <w:p xmlns:wp14="http://schemas.microsoft.com/office/word/2010/wordml" w:rsidR="0031069F" w:rsidP="003278D3" w:rsidRDefault="003278D3" w14:paraId="4A5A283B" wp14:textId="77777777">
      <w:pPr>
        <w:pStyle w:val="BodyA"/>
        <w:tabs>
          <w:tab w:val="left" w:pos="540"/>
        </w:tabs>
        <w:ind w:left="540" w:hanging="180"/>
        <w:rPr>
          <w:rFonts w:ascii="Times New Roman" w:hAnsi="Times New Roman" w:eastAsia="Times New Roman" w:cs="Times New Roman"/>
          <w:sz w:val="22"/>
          <w:szCs w:val="22"/>
        </w:rPr>
      </w:pPr>
      <w:r>
        <w:rPr>
          <w:rFonts w:ascii="Times New Roman" w:hAnsi="Times New Roman"/>
          <w:b/>
          <w:bCs/>
          <w:sz w:val="22"/>
          <w:szCs w:val="22"/>
        </w:rPr>
        <w:t xml:space="preserve">Visitor’s Present: </w:t>
      </w:r>
      <w:r>
        <w:rPr>
          <w:rFonts w:ascii="Times New Roman" w:hAnsi="Times New Roman"/>
          <w:sz w:val="22"/>
          <w:szCs w:val="22"/>
        </w:rPr>
        <w:t>Tom &amp; Julie Lucas interested in potential changes to DLPOA bound</w:t>
      </w:r>
      <w:r>
        <w:rPr>
          <w:rFonts w:ascii="Times New Roman" w:hAnsi="Times New Roman"/>
          <w:sz w:val="22"/>
          <w:szCs w:val="22"/>
        </w:rPr>
        <w:t>a</w:t>
      </w:r>
      <w:r>
        <w:rPr>
          <w:rFonts w:ascii="Times New Roman" w:hAnsi="Times New Roman"/>
          <w:sz w:val="22"/>
          <w:szCs w:val="22"/>
        </w:rPr>
        <w:t>ries</w:t>
      </w:r>
    </w:p>
    <w:p xmlns:wp14="http://schemas.microsoft.com/office/word/2010/wordml" w:rsidR="0031069F" w:rsidRDefault="0031069F" w14:paraId="738019B5" wp14:textId="77777777">
      <w:pPr>
        <w:pStyle w:val="BodyA"/>
        <w:widowControl w:val="0"/>
        <w:rPr>
          <w:rFonts w:ascii="Times New Roman" w:hAnsi="Times New Roman" w:eastAsia="Times New Roman" w:cs="Times New Roman"/>
          <w:sz w:val="22"/>
          <w:szCs w:val="22"/>
        </w:rPr>
      </w:pPr>
    </w:p>
    <w:p xmlns:wp14="http://schemas.microsoft.com/office/word/2010/wordml" w:rsidR="0031069F" w:rsidRDefault="00AC10E5" w14:paraId="2F342815" wp14:textId="77777777">
      <w:pPr>
        <w:pStyle w:val="BodyA"/>
        <w:widowControl w:val="0"/>
        <w:rPr>
          <w:rFonts w:ascii="Times New Roman" w:hAnsi="Times New Roman" w:eastAsia="Times New Roman" w:cs="Times New Roman"/>
        </w:rPr>
      </w:pPr>
      <w:r>
        <w:rPr>
          <w:rFonts w:ascii="Times New Roman" w:hAnsi="Times New Roman"/>
          <w:b/>
          <w:bCs/>
        </w:rPr>
        <w:t>2.</w:t>
      </w:r>
      <w:r w:rsidR="003278D3">
        <w:rPr>
          <w:rFonts w:ascii="Times New Roman" w:hAnsi="Times New Roman"/>
          <w:b/>
          <w:bCs/>
        </w:rPr>
        <w:t xml:space="preserve"> Discussion of potential changes to DLPOA boundaries</w:t>
      </w:r>
    </w:p>
    <w:p xmlns:wp14="http://schemas.microsoft.com/office/word/2010/wordml" w:rsidR="003278D3" w:rsidP="0663F13A" w:rsidRDefault="00F10E8E" w14:paraId="7D4EDF12" wp14:noSpellErr="1" wp14:textId="2C06AD90">
      <w:pPr>
        <w:pStyle w:val="BodyA"/>
        <w:widowControl w:val="0"/>
        <w:rPr>
          <w:rFonts w:ascii="Times New Roman" w:hAnsi="Times New Roman" w:eastAsia="Times New Roman" w:cs="Times New Roman"/>
          <w:sz w:val="22"/>
          <w:szCs w:val="22"/>
        </w:rPr>
      </w:pPr>
      <w:r w:rsidRPr="0663F13A" w:rsidR="0663F13A">
        <w:rPr>
          <w:rFonts w:ascii="Times New Roman" w:hAnsi="Times New Roman" w:eastAsia="Times New Roman" w:cs="Times New Roman"/>
          <w:sz w:val="22"/>
          <w:szCs w:val="22"/>
        </w:rPr>
        <w:t xml:space="preserve">A petition has been received from residents on Thomas Terrace asking to be removed from the Association. </w:t>
      </w:r>
      <w:r w:rsidRPr="0663F13A" w:rsidR="0663F13A">
        <w:rPr>
          <w:rFonts w:ascii="Times New Roman" w:hAnsi="Times New Roman" w:eastAsia="Times New Roman" w:cs="Times New Roman"/>
          <w:sz w:val="22"/>
          <w:szCs w:val="22"/>
        </w:rPr>
        <w:t xml:space="preserve">Rick Welle made a motion to </w:t>
      </w:r>
      <w:r w:rsidRPr="0663F13A" w:rsidR="0663F13A">
        <w:rPr>
          <w:rFonts w:ascii="Times New Roman" w:hAnsi="Times New Roman" w:eastAsia="Times New Roman" w:cs="Times New Roman"/>
          <w:sz w:val="22"/>
          <w:szCs w:val="22"/>
        </w:rPr>
        <w:t>send out a ballot</w:t>
      </w:r>
      <w:r w:rsidRPr="0663F13A" w:rsidR="0663F13A">
        <w:rPr>
          <w:rFonts w:ascii="Times New Roman" w:hAnsi="Times New Roman" w:eastAsia="Times New Roman" w:cs="Times New Roman"/>
          <w:sz w:val="22"/>
          <w:szCs w:val="22"/>
        </w:rPr>
        <w:t xml:space="preserve"> to the property owners to </w:t>
      </w:r>
      <w:r w:rsidRPr="0663F13A" w:rsidR="0663F13A">
        <w:rPr>
          <w:rFonts w:ascii="Times New Roman" w:hAnsi="Times New Roman" w:eastAsia="Times New Roman" w:cs="Times New Roman"/>
          <w:sz w:val="22"/>
          <w:szCs w:val="22"/>
        </w:rPr>
        <w:t xml:space="preserve">amend </w:t>
      </w:r>
      <w:r w:rsidRPr="0663F13A" w:rsidR="0663F13A">
        <w:rPr>
          <w:rFonts w:ascii="Times New Roman" w:hAnsi="Times New Roman" w:eastAsia="Times New Roman" w:cs="Times New Roman"/>
          <w:sz w:val="22"/>
          <w:szCs w:val="22"/>
        </w:rPr>
        <w:t>Association</w:t>
      </w:r>
      <w:r w:rsidRPr="0663F13A" w:rsidR="0663F13A">
        <w:rPr>
          <w:rFonts w:ascii="Times New Roman" w:hAnsi="Times New Roman" w:eastAsia="Times New Roman" w:cs="Times New Roman"/>
          <w:sz w:val="22"/>
          <w:szCs w:val="22"/>
        </w:rPr>
        <w:t xml:space="preserve"> borders to allow the withdrawal of the residents from Thomas Te</w:t>
      </w:r>
      <w:r w:rsidRPr="0663F13A" w:rsidR="0663F13A">
        <w:rPr>
          <w:rFonts w:ascii="Times New Roman" w:hAnsi="Times New Roman" w:eastAsia="Times New Roman" w:cs="Times New Roman"/>
          <w:sz w:val="22"/>
          <w:szCs w:val="22"/>
        </w:rPr>
        <w:t>r</w:t>
      </w:r>
      <w:r w:rsidRPr="0663F13A" w:rsidR="0663F13A">
        <w:rPr>
          <w:rFonts w:ascii="Times New Roman" w:hAnsi="Times New Roman" w:eastAsia="Times New Roman" w:cs="Times New Roman"/>
          <w:sz w:val="22"/>
          <w:szCs w:val="22"/>
        </w:rPr>
        <w:t>race</w:t>
      </w:r>
      <w:r w:rsidRPr="0663F13A" w:rsidR="0663F13A">
        <w:rPr>
          <w:rFonts w:ascii="Times New Roman" w:hAnsi="Times New Roman" w:eastAsia="Times New Roman" w:cs="Times New Roman"/>
          <w:sz w:val="22"/>
          <w:szCs w:val="22"/>
        </w:rPr>
        <w:t xml:space="preserve">. Craig Louer seconded. The motion </w:t>
      </w:r>
      <w:r w:rsidRPr="0663F13A" w:rsidR="0663F13A">
        <w:rPr>
          <w:rFonts w:ascii="Times New Roman" w:hAnsi="Times New Roman" w:eastAsia="Times New Roman" w:cs="Times New Roman"/>
          <w:sz w:val="22"/>
          <w:szCs w:val="22"/>
        </w:rPr>
        <w:t xml:space="preserve">and feedback from the residents at the annual meeting </w:t>
      </w:r>
      <w:r w:rsidRPr="0663F13A" w:rsidR="0663F13A">
        <w:rPr>
          <w:rFonts w:ascii="Times New Roman" w:hAnsi="Times New Roman" w:eastAsia="Times New Roman" w:cs="Times New Roman"/>
          <w:sz w:val="22"/>
          <w:szCs w:val="22"/>
        </w:rPr>
        <w:t>was discussed and the board voted unan</w:t>
      </w:r>
      <w:r w:rsidRPr="0663F13A" w:rsidR="0663F13A">
        <w:rPr>
          <w:rFonts w:ascii="Times New Roman" w:hAnsi="Times New Roman" w:eastAsia="Times New Roman" w:cs="Times New Roman"/>
          <w:sz w:val="22"/>
          <w:szCs w:val="22"/>
        </w:rPr>
        <w:t>i</w:t>
      </w:r>
      <w:r w:rsidRPr="0663F13A" w:rsidR="0663F13A">
        <w:rPr>
          <w:rFonts w:ascii="Times New Roman" w:hAnsi="Times New Roman" w:eastAsia="Times New Roman" w:cs="Times New Roman"/>
          <w:sz w:val="22"/>
          <w:szCs w:val="22"/>
        </w:rPr>
        <w:t xml:space="preserve">mously not to send out </w:t>
      </w:r>
      <w:r w:rsidRPr="0663F13A" w:rsidR="0663F13A">
        <w:rPr>
          <w:rFonts w:ascii="Times New Roman" w:hAnsi="Times New Roman" w:eastAsia="Times New Roman" w:cs="Times New Roman"/>
          <w:sz w:val="22"/>
          <w:szCs w:val="22"/>
        </w:rPr>
        <w:t>a ballot</w:t>
      </w:r>
      <w:r w:rsidRPr="0663F13A" w:rsidR="0663F13A">
        <w:rPr>
          <w:rFonts w:ascii="Times New Roman" w:hAnsi="Times New Roman" w:eastAsia="Times New Roman" w:cs="Times New Roman"/>
          <w:sz w:val="22"/>
          <w:szCs w:val="22"/>
        </w:rPr>
        <w:t>.</w:t>
      </w:r>
    </w:p>
    <w:p xmlns:wp14="http://schemas.microsoft.com/office/word/2010/wordml" w:rsidR="003278D3" w:rsidRDefault="003278D3" w14:paraId="74A20928" wp14:textId="77777777">
      <w:pPr>
        <w:pStyle w:val="BodyA"/>
        <w:widowControl w:val="0"/>
        <w:rPr>
          <w:rFonts w:ascii="Times New Roman" w:hAnsi="Times New Roman"/>
          <w:sz w:val="22"/>
        </w:rPr>
      </w:pPr>
    </w:p>
    <w:p xmlns:wp14="http://schemas.microsoft.com/office/word/2010/wordml" w:rsidR="003278D3" w:rsidP="003278D3" w:rsidRDefault="00F10E8E" w14:paraId="54E01A39" wp14:textId="77777777">
      <w:pPr>
        <w:pStyle w:val="BodyA"/>
        <w:widowControl w:val="0"/>
        <w:rPr>
          <w:rFonts w:ascii="Times New Roman" w:hAnsi="Times New Roman"/>
          <w:sz w:val="22"/>
        </w:rPr>
      </w:pPr>
      <w:r>
        <w:rPr>
          <w:rFonts w:ascii="Times New Roman" w:hAnsi="Times New Roman"/>
          <w:sz w:val="22"/>
        </w:rPr>
        <w:t xml:space="preserve">Three homeowners have recently requested membership in the Association. </w:t>
      </w:r>
      <w:r w:rsidR="003278D3">
        <w:rPr>
          <w:rFonts w:ascii="Times New Roman" w:hAnsi="Times New Roman"/>
          <w:sz w:val="22"/>
        </w:rPr>
        <w:t>Craig Louer</w:t>
      </w:r>
      <w:r w:rsidRPr="003278D3" w:rsidR="003278D3">
        <w:rPr>
          <w:rFonts w:ascii="Times New Roman" w:hAnsi="Times New Roman"/>
          <w:sz w:val="22"/>
        </w:rPr>
        <w:t xml:space="preserve"> made a motion to </w:t>
      </w:r>
      <w:r>
        <w:rPr>
          <w:rFonts w:ascii="Times New Roman" w:hAnsi="Times New Roman"/>
          <w:sz w:val="22"/>
        </w:rPr>
        <w:t>send</w:t>
      </w:r>
      <w:r w:rsidR="003278D3">
        <w:rPr>
          <w:rFonts w:ascii="Times New Roman" w:hAnsi="Times New Roman"/>
          <w:sz w:val="22"/>
        </w:rPr>
        <w:t xml:space="preserve"> out ballots to the property owners to </w:t>
      </w:r>
      <w:r w:rsidRPr="003278D3" w:rsidR="003278D3">
        <w:rPr>
          <w:rFonts w:ascii="Times New Roman" w:hAnsi="Times New Roman"/>
          <w:sz w:val="22"/>
        </w:rPr>
        <w:t xml:space="preserve">amend </w:t>
      </w:r>
      <w:r w:rsidR="003278D3">
        <w:rPr>
          <w:rFonts w:ascii="Times New Roman" w:hAnsi="Times New Roman"/>
          <w:sz w:val="22"/>
        </w:rPr>
        <w:t>Association</w:t>
      </w:r>
      <w:r w:rsidRPr="003278D3" w:rsidR="003278D3">
        <w:rPr>
          <w:rFonts w:ascii="Times New Roman" w:hAnsi="Times New Roman"/>
          <w:sz w:val="22"/>
        </w:rPr>
        <w:t xml:space="preserve"> borders to allow </w:t>
      </w:r>
      <w:r w:rsidR="003278D3">
        <w:rPr>
          <w:rFonts w:ascii="Times New Roman" w:hAnsi="Times New Roman"/>
          <w:sz w:val="22"/>
        </w:rPr>
        <w:t>new members to be added to the association. Rick Welle seconded. The motion was di</w:t>
      </w:r>
      <w:r w:rsidR="003278D3">
        <w:rPr>
          <w:rFonts w:ascii="Times New Roman" w:hAnsi="Times New Roman"/>
          <w:sz w:val="22"/>
        </w:rPr>
        <w:t>s</w:t>
      </w:r>
      <w:r w:rsidR="003278D3">
        <w:rPr>
          <w:rFonts w:ascii="Times New Roman" w:hAnsi="Times New Roman"/>
          <w:sz w:val="22"/>
        </w:rPr>
        <w:t xml:space="preserve">cussed and the board voted unanimously not to send out </w:t>
      </w:r>
      <w:r>
        <w:rPr>
          <w:rFonts w:ascii="Times New Roman" w:hAnsi="Times New Roman"/>
          <w:sz w:val="22"/>
        </w:rPr>
        <w:t>a ballot.</w:t>
      </w:r>
    </w:p>
    <w:p xmlns:wp14="http://schemas.microsoft.com/office/word/2010/wordml" w:rsidR="003278D3" w:rsidRDefault="003278D3" w14:paraId="358AF1A6" wp14:textId="77777777">
      <w:pPr>
        <w:pStyle w:val="BodyA"/>
        <w:widowControl w:val="0"/>
        <w:rPr>
          <w:rFonts w:ascii="Times New Roman" w:hAnsi="Times New Roman"/>
          <w:sz w:val="22"/>
        </w:rPr>
      </w:pPr>
    </w:p>
    <w:p xmlns:wp14="http://schemas.microsoft.com/office/word/2010/wordml" w:rsidRPr="003278D3" w:rsidR="003278D3" w:rsidRDefault="003278D3" w14:paraId="537C5814" wp14:textId="77777777">
      <w:pPr>
        <w:pStyle w:val="BodyA"/>
        <w:widowControl w:val="0"/>
        <w:rPr>
          <w:rFonts w:ascii="Times New Roman" w:hAnsi="Times New Roman"/>
          <w:b/>
          <w:bCs/>
          <w:szCs w:val="22"/>
        </w:rPr>
      </w:pPr>
      <w:r w:rsidRPr="003278D3">
        <w:rPr>
          <w:rFonts w:ascii="Times New Roman" w:hAnsi="Times New Roman"/>
        </w:rPr>
        <w:t xml:space="preserve">3.  </w:t>
      </w:r>
      <w:r w:rsidRPr="003278D3">
        <w:rPr>
          <w:rFonts w:ascii="Times New Roman" w:hAnsi="Times New Roman"/>
          <w:b/>
          <w:bCs/>
          <w:szCs w:val="22"/>
        </w:rPr>
        <w:t xml:space="preserve">Discussion of Mayor's proposal to partner with DLPOA on dredging </w:t>
      </w:r>
    </w:p>
    <w:p xmlns:wp14="http://schemas.microsoft.com/office/word/2010/wordml" w:rsidR="00373611" w:rsidRDefault="00373611" w14:paraId="0FFC8D7C" wp14:textId="77777777">
      <w:pPr>
        <w:pStyle w:val="BodyA"/>
        <w:widowControl w:val="0"/>
        <w:rPr>
          <w:rFonts w:ascii="Times New Roman" w:hAnsi="Times New Roman"/>
          <w:bCs/>
          <w:sz w:val="22"/>
          <w:szCs w:val="22"/>
        </w:rPr>
      </w:pPr>
      <w:r>
        <w:rPr>
          <w:rFonts w:ascii="Times New Roman" w:hAnsi="Times New Roman"/>
          <w:bCs/>
          <w:sz w:val="22"/>
          <w:szCs w:val="22"/>
        </w:rPr>
        <w:t xml:space="preserve">Schedule issues - </w:t>
      </w:r>
      <w:r w:rsidR="003278D3">
        <w:rPr>
          <w:rFonts w:ascii="Times New Roman" w:hAnsi="Times New Roman"/>
          <w:bCs/>
          <w:sz w:val="22"/>
          <w:szCs w:val="22"/>
        </w:rPr>
        <w:t xml:space="preserve">Craig Louer went through the 3-Page Dredging Project Summary and Timeline revised 3/6/2017. </w:t>
      </w:r>
      <w:r>
        <w:rPr>
          <w:rFonts w:ascii="Times New Roman" w:hAnsi="Times New Roman"/>
          <w:bCs/>
          <w:sz w:val="22"/>
          <w:szCs w:val="22"/>
        </w:rPr>
        <w:t>The vote would need to be postmarked by March 31, 2017 to get results back in time for the City budget process. Tax information will not be available to calculate SSA tax amounts until April 30.  An Ordinance adopting the SSA would need to be created in July and if all goes smoothly bidding and permitting would begin in November 2017.</w:t>
      </w:r>
    </w:p>
    <w:p xmlns:wp14="http://schemas.microsoft.com/office/word/2010/wordml" w:rsidRPr="003278D3" w:rsidR="0031069F" w:rsidRDefault="0031069F" w14:paraId="1633894C" wp14:textId="77777777">
      <w:pPr>
        <w:pStyle w:val="BodyA"/>
        <w:widowControl w:val="0"/>
        <w:rPr>
          <w:rFonts w:ascii="Times New Roman" w:hAnsi="Times New Roman" w:eastAsia="Times New Roman" w:cs="Times New Roman"/>
          <w:sz w:val="22"/>
          <w:szCs w:val="22"/>
        </w:rPr>
      </w:pPr>
    </w:p>
    <w:p xmlns:wp14="http://schemas.microsoft.com/office/word/2010/wordml" w:rsidRPr="003278D3" w:rsidR="004B432C" w:rsidP="004B432C" w:rsidRDefault="004B432C" w14:paraId="1D422E2A" wp14:textId="77777777">
      <w:pPr>
        <w:pStyle w:val="BodyA"/>
        <w:widowControl w:val="0"/>
        <w:rPr>
          <w:rFonts w:ascii="Times New Roman" w:hAnsi="Times New Roman"/>
          <w:b/>
          <w:bCs/>
          <w:szCs w:val="22"/>
        </w:rPr>
      </w:pPr>
      <w:r>
        <w:rPr>
          <w:rFonts w:ascii="Times New Roman" w:hAnsi="Times New Roman"/>
        </w:rPr>
        <w:t>4</w:t>
      </w:r>
      <w:r w:rsidRPr="003278D3">
        <w:rPr>
          <w:rFonts w:ascii="Times New Roman" w:hAnsi="Times New Roman"/>
        </w:rPr>
        <w:t xml:space="preserve">.  </w:t>
      </w:r>
      <w:r>
        <w:rPr>
          <w:rFonts w:ascii="Times New Roman" w:hAnsi="Times New Roman"/>
          <w:b/>
          <w:bCs/>
          <w:szCs w:val="22"/>
        </w:rPr>
        <w:t>Discussion of ballot language regarding vote on Mayor’s proposal</w:t>
      </w:r>
    </w:p>
    <w:p xmlns:wp14="http://schemas.microsoft.com/office/word/2010/wordml" w:rsidR="004B432C" w:rsidP="004B432C" w:rsidRDefault="004B432C" w14:paraId="6211B207" wp14:textId="77777777">
      <w:pPr>
        <w:pStyle w:val="BodyA"/>
        <w:widowControl w:val="0"/>
        <w:rPr>
          <w:rFonts w:ascii="Times New Roman" w:hAnsi="Times New Roman"/>
          <w:bCs/>
          <w:sz w:val="22"/>
          <w:szCs w:val="22"/>
        </w:rPr>
      </w:pPr>
      <w:r>
        <w:rPr>
          <w:rFonts w:ascii="Times New Roman" w:hAnsi="Times New Roman"/>
          <w:bCs/>
          <w:sz w:val="22"/>
          <w:szCs w:val="22"/>
        </w:rPr>
        <w:t xml:space="preserve">Michael Watts went through the proposed ballot. There would need to be a non-binding notation of preference for SSA or Flat Fee for informational purposes only. </w:t>
      </w:r>
    </w:p>
    <w:p xmlns:wp14="http://schemas.microsoft.com/office/word/2010/wordml" w:rsidR="004B432C" w:rsidP="004B432C" w:rsidRDefault="004B432C" w14:paraId="430D81D1" wp14:textId="77777777">
      <w:pPr>
        <w:pStyle w:val="BodyA"/>
        <w:widowControl w:val="0"/>
        <w:rPr>
          <w:rFonts w:ascii="Times New Roman" w:hAnsi="Times New Roman"/>
          <w:bCs/>
          <w:sz w:val="22"/>
          <w:szCs w:val="22"/>
        </w:rPr>
      </w:pPr>
    </w:p>
    <w:p xmlns:wp14="http://schemas.microsoft.com/office/word/2010/wordml" w:rsidRPr="003278D3" w:rsidR="004B432C" w:rsidP="004B432C" w:rsidRDefault="004B432C" w14:paraId="6635DA45" wp14:textId="77777777">
      <w:pPr>
        <w:pStyle w:val="BodyA"/>
        <w:widowControl w:val="0"/>
        <w:rPr>
          <w:rFonts w:ascii="Times New Roman" w:hAnsi="Times New Roman"/>
          <w:b/>
          <w:bCs/>
          <w:szCs w:val="22"/>
        </w:rPr>
      </w:pPr>
      <w:r>
        <w:rPr>
          <w:rFonts w:ascii="Times New Roman" w:hAnsi="Times New Roman"/>
        </w:rPr>
        <w:t>5</w:t>
      </w:r>
      <w:r w:rsidRPr="003278D3">
        <w:rPr>
          <w:rFonts w:ascii="Times New Roman" w:hAnsi="Times New Roman"/>
        </w:rPr>
        <w:t xml:space="preserve">.  </w:t>
      </w:r>
      <w:r>
        <w:rPr>
          <w:rFonts w:ascii="Times New Roman" w:hAnsi="Times New Roman"/>
          <w:b/>
          <w:bCs/>
          <w:szCs w:val="22"/>
        </w:rPr>
        <w:t>Vote to put dredge project up for a vote of the membership</w:t>
      </w:r>
    </w:p>
    <w:p xmlns:wp14="http://schemas.microsoft.com/office/word/2010/wordml" w:rsidRPr="004B432C" w:rsidR="004B432C" w:rsidP="004B432C" w:rsidRDefault="004B432C" w14:paraId="31B30FF6" wp14:textId="77777777">
      <w:pPr>
        <w:pStyle w:val="BodyA"/>
        <w:widowControl w:val="0"/>
        <w:rPr>
          <w:rFonts w:ascii="Times New Roman" w:hAnsi="Times New Roman"/>
          <w:bCs/>
          <w:sz w:val="22"/>
          <w:szCs w:val="22"/>
        </w:rPr>
      </w:pPr>
      <w:r>
        <w:rPr>
          <w:rFonts w:ascii="Times New Roman" w:hAnsi="Times New Roman"/>
          <w:bCs/>
          <w:sz w:val="22"/>
          <w:szCs w:val="22"/>
        </w:rPr>
        <w:t>Rick Welle made a motion to put the dredging project and financing options out to the membe</w:t>
      </w:r>
      <w:r>
        <w:rPr>
          <w:rFonts w:ascii="Times New Roman" w:hAnsi="Times New Roman"/>
          <w:bCs/>
          <w:sz w:val="22"/>
          <w:szCs w:val="22"/>
        </w:rPr>
        <w:t>r</w:t>
      </w:r>
      <w:r>
        <w:rPr>
          <w:rFonts w:ascii="Times New Roman" w:hAnsi="Times New Roman"/>
          <w:bCs/>
          <w:sz w:val="22"/>
          <w:szCs w:val="22"/>
        </w:rPr>
        <w:t xml:space="preserve">ship in time to meet the City Council budget deadline for 2017-18. Andy Leek seconded and the motion passed unanimously. </w:t>
      </w:r>
    </w:p>
    <w:p xmlns:wp14="http://schemas.microsoft.com/office/word/2010/wordml" w:rsidR="0031069F" w:rsidP="004B432C" w:rsidRDefault="0031069F" w14:paraId="5D0A5813" wp14:textId="77777777">
      <w:pPr>
        <w:pStyle w:val="BodyA"/>
        <w:widowControl w:val="0"/>
        <w:rPr>
          <w:rFonts w:ascii="Times New Roman" w:hAnsi="Times New Roman" w:eastAsia="Times New Roman" w:cs="Times New Roman"/>
          <w:sz w:val="22"/>
          <w:szCs w:val="22"/>
        </w:rPr>
      </w:pPr>
    </w:p>
    <w:p xmlns:wp14="http://schemas.microsoft.com/office/word/2010/wordml" w:rsidRPr="003278D3" w:rsidR="004B432C" w:rsidP="004B432C" w:rsidRDefault="004B432C" w14:paraId="4A11E4AF" wp14:textId="77777777">
      <w:pPr>
        <w:pStyle w:val="BodyA"/>
        <w:widowControl w:val="0"/>
        <w:rPr>
          <w:rFonts w:ascii="Times New Roman" w:hAnsi="Times New Roman"/>
          <w:b/>
          <w:bCs/>
          <w:szCs w:val="22"/>
        </w:rPr>
      </w:pPr>
      <w:r>
        <w:rPr>
          <w:rFonts w:ascii="Times New Roman" w:hAnsi="Times New Roman"/>
        </w:rPr>
        <w:t>6</w:t>
      </w:r>
      <w:r w:rsidRPr="003278D3">
        <w:rPr>
          <w:rFonts w:ascii="Times New Roman" w:hAnsi="Times New Roman"/>
        </w:rPr>
        <w:t xml:space="preserve">.  </w:t>
      </w:r>
      <w:r>
        <w:rPr>
          <w:rFonts w:ascii="Times New Roman" w:hAnsi="Times New Roman"/>
          <w:b/>
          <w:bCs/>
          <w:szCs w:val="22"/>
        </w:rPr>
        <w:t>Adjournment</w:t>
      </w:r>
    </w:p>
    <w:p xmlns:wp14="http://schemas.microsoft.com/office/word/2010/wordml" w:rsidRPr="00F10E8E" w:rsidR="0031069F" w:rsidP="00F10E8E" w:rsidRDefault="004B432C" w14:paraId="39279195"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The next regular board meeting</w:t>
      </w:r>
      <w:r w:rsidR="003278D3">
        <w:rPr>
          <w:rFonts w:ascii="Times New Roman" w:hAnsi="Times New Roman"/>
          <w:sz w:val="22"/>
          <w:szCs w:val="22"/>
        </w:rPr>
        <w:t xml:space="preserve"> </w:t>
      </w:r>
      <w:r>
        <w:rPr>
          <w:rFonts w:ascii="Times New Roman" w:hAnsi="Times New Roman"/>
          <w:sz w:val="22"/>
          <w:szCs w:val="22"/>
        </w:rPr>
        <w:t xml:space="preserve">will be </w:t>
      </w:r>
      <w:r w:rsidR="003278D3">
        <w:rPr>
          <w:rFonts w:ascii="Times New Roman" w:hAnsi="Times New Roman"/>
          <w:sz w:val="22"/>
          <w:szCs w:val="22"/>
        </w:rPr>
        <w:t xml:space="preserve">7 pm Monday, </w:t>
      </w:r>
      <w:r>
        <w:rPr>
          <w:rFonts w:ascii="Times New Roman" w:hAnsi="Times New Roman"/>
          <w:sz w:val="22"/>
          <w:szCs w:val="22"/>
        </w:rPr>
        <w:t>March 27, 2017</w:t>
      </w:r>
      <w:r w:rsidR="003278D3">
        <w:rPr>
          <w:rFonts w:ascii="Times New Roman" w:hAnsi="Times New Roman"/>
          <w:b/>
          <w:bCs/>
          <w:sz w:val="22"/>
          <w:szCs w:val="22"/>
        </w:rPr>
        <w:t xml:space="preserve"> </w:t>
      </w:r>
    </w:p>
    <w:sectPr w:rsidRPr="00F10E8E" w:rsidR="0031069F" w:rsidSect="003D2CAB">
      <w:headerReference w:type="default" r:id="rId6"/>
      <w:footerReference w:type="default" r:id="rId7"/>
      <w:pgSz w:w="12240" w:h="15840" w:orient="portrait"/>
      <w:pgMar w:top="108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14="http://schemas.microsoft.com/office/word/2010/wordml" xmlns:wp14="http://schemas.microsoft.com/office/word/2010/wordprocessingDraw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AC10E5" w:rsidRDefault="00AC10E5" w14:paraId="7909E651" wp14:textId="77777777">
    <w:pPr>
      <w:pStyle w:val="HeaderFooter"/>
    </w:pPr>
  </w:p>
</w:ftr>
</file>

<file path=word/header1.xml><?xml version="1.0" encoding="utf-8"?>
<w:hdr xmlns:w14="http://schemas.microsoft.com/office/word/2010/wordml" xmlns:wp14="http://schemas.microsoft.com/office/word/2010/wordprocessingDraw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AC10E5" w:rsidRDefault="00AC10E5" w14:paraId="05907E28" wp14:textId="77777777">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E710D"/>
    <w:multiLevelType w:val="hybridMultilevel"/>
    <w:tmpl w:val="862A878E"/>
    <w:numStyleLink w:val="Bullet"/>
  </w:abstractNum>
  <w:abstractNum w:abstractNumId="1">
    <w:nsid w:val="6A592DB5"/>
    <w:multiLevelType w:val="hybridMultilevel"/>
    <w:tmpl w:val="862A878E"/>
    <w:styleLink w:val="Bullet"/>
    <w:lvl w:ilvl="0" w:tplc="D7E4E13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7694997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1D46552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578208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C68CB1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C02CDD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13E3A4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14213D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D090D79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00"/>
  <w:proofState w:spelling="clean" w:grammar="dirty"/>
  <w:revisionView w:formatting="0"/>
  <w:doNotTrackMoves/>
  <w:defaultTabStop w:val="720"/>
  <w:autoHyphenation/>
  <w:characterSpacingControl w:val="doNotCompress"/>
  <w:compat/>
  <w:rsids>
    <w:rsidRoot w:val="0031069F"/>
    <w:rsid w:val="0031069F"/>
    <w:rsid w:val="003278D3"/>
    <w:rsid w:val="00373611"/>
    <w:rsid w:val="003D2CAB"/>
    <w:rsid w:val="004B432C"/>
    <w:rsid w:val="00AC10E5"/>
    <w:rsid w:val="00F10E8E"/>
    <w:rsid w:val="0663F13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C987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31069F"/>
    <w:rPr>
      <w:sz w:val="24"/>
      <w:szCs w:val="24"/>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yperlink">
    <w:name w:val="Hyperlink"/>
    <w:rsid w:val="0031069F"/>
    <w:rPr>
      <w:u w:val="single"/>
    </w:rPr>
  </w:style>
  <w:style w:type="paragraph" w:styleId="HeaderFooter" w:customStyle="1">
    <w:name w:val="Header &amp; Footer"/>
    <w:rsid w:val="0031069F"/>
    <w:pPr>
      <w:tabs>
        <w:tab w:val="right" w:pos="9020"/>
      </w:tabs>
    </w:pPr>
    <w:rPr>
      <w:rFonts w:ascii="Helvetica" w:hAnsi="Helvetica" w:cs="Arial Unicode MS"/>
      <w:color w:val="000000"/>
      <w:sz w:val="24"/>
      <w:szCs w:val="24"/>
    </w:rPr>
  </w:style>
  <w:style w:type="paragraph" w:styleId="BodyA" w:customStyle="1">
    <w:name w:val="Body A"/>
    <w:rsid w:val="0031069F"/>
    <w:rPr>
      <w:rFonts w:ascii="Cambria" w:hAnsi="Cambria" w:eastAsia="Cambria" w:cs="Cambria"/>
      <w:color w:val="000000"/>
      <w:sz w:val="24"/>
      <w:szCs w:val="24"/>
      <w:u w:color="000000"/>
    </w:rPr>
  </w:style>
  <w:style w:type="numbering" w:styleId="Bullet" w:customStyle="1">
    <w:name w:val="Bullet"/>
    <w:rsid w:val="0031069F"/>
    <w:pPr>
      <w:numPr>
        <w:numId w:val="1"/>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image" Target="media/image1.png" Id="rId5"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fontTable" Target="fontTable.xml" Id="rId8" /><Relationship Type="http://schemas.openxmlformats.org/officeDocument/2006/relationships/theme" Target="theme/theme1.xml" Id="rId9" /><Relationship Type="http://schemas.openxmlformats.org/officeDocument/2006/relationships/numbering" Target="numbering.xml" Id="rId1" /><Relationship Type="http://schemas.openxmlformats.org/officeDocument/2006/relationships/styles" Target="styles.xml" Id="rId2" /></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Carolyn Green</lastModifiedBy>
  <revision>3</revision>
  <dcterms:created xsi:type="dcterms:W3CDTF">2017-03-27T19:22:00.0000000Z</dcterms:created>
  <dcterms:modified xsi:type="dcterms:W3CDTF">2017-03-29T22:13:25.0552443Z</dcterms:modified>
</coreProperties>
</file>